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482E06" w:rsidR="00D1756D" w:rsidP="00482E06" w:rsidRDefault="00D1756D" w14:paraId="03FAA4A1" wp14:textId="77777777">
      <w:pPr>
        <w:pStyle w:val="a3"/>
        <w:spacing w:after="0" w:line="240" w:lineRule="auto"/>
        <w:ind w:left="0"/>
        <w:jc w:val="center"/>
        <w:rPr>
          <w:rFonts w:ascii="Times New Roman" w:hAnsi="Times New Roman"/>
          <w:b/>
          <w:sz w:val="24"/>
          <w:szCs w:val="24"/>
        </w:rPr>
      </w:pPr>
      <w:r w:rsidRPr="00482E06">
        <w:rPr>
          <w:rFonts w:ascii="Times New Roman" w:hAnsi="Times New Roman"/>
          <w:b/>
          <w:sz w:val="24"/>
          <w:szCs w:val="24"/>
        </w:rPr>
        <w:t xml:space="preserve">Инструкция </w:t>
      </w:r>
    </w:p>
    <w:p xmlns:wp14="http://schemas.microsoft.com/office/word/2010/wordml" w:rsidRPr="00482E06" w:rsidR="00D1756D" w:rsidP="59F10371" w:rsidRDefault="005431B8" w14:paraId="28217740" wp14:textId="706B8094">
      <w:pPr>
        <w:pStyle w:val="a3"/>
        <w:spacing w:after="0" w:line="240" w:lineRule="auto"/>
        <w:ind w:left="0"/>
        <w:jc w:val="center"/>
        <w:rPr>
          <w:rFonts w:ascii="Times New Roman" w:hAnsi="Times New Roman"/>
          <w:b w:val="1"/>
          <w:bCs w:val="1"/>
          <w:sz w:val="24"/>
          <w:szCs w:val="24"/>
        </w:rPr>
      </w:pPr>
      <w:r w:rsidRPr="59F10371" w:rsidR="59F10371">
        <w:rPr>
          <w:rFonts w:ascii="Times New Roman" w:hAnsi="Times New Roman"/>
          <w:b w:val="1"/>
          <w:bCs w:val="1"/>
          <w:sz w:val="24"/>
          <w:szCs w:val="24"/>
        </w:rPr>
        <w:t xml:space="preserve"> для сотрудников МБДОУ   детский сад № 27 п.Быстринск по вопросам обеспечения доступности для инвалидов услуг и объектов, на которых они предоставляются, оказания при этом необходимой помощи</w:t>
      </w:r>
    </w:p>
    <w:p xmlns:wp14="http://schemas.microsoft.com/office/word/2010/wordml" w:rsidRPr="00482E06" w:rsidR="00C038B7" w:rsidP="00482E06" w:rsidRDefault="00C038B7" w14:paraId="672A6659" wp14:textId="77777777">
      <w:pPr>
        <w:spacing w:after="0" w:line="240" w:lineRule="auto"/>
        <w:rPr>
          <w:rFonts w:ascii="Times New Roman" w:hAnsi="Times New Roman" w:cs="Times New Roman"/>
          <w:sz w:val="24"/>
          <w:szCs w:val="24"/>
        </w:rPr>
      </w:pPr>
    </w:p>
    <w:p xmlns:wp14="http://schemas.microsoft.com/office/word/2010/wordml" w:rsidRPr="00482E06" w:rsidR="000503BB" w:rsidP="00482E06" w:rsidRDefault="000503BB" w14:paraId="0A37501D" wp14:textId="77777777">
      <w:pPr>
        <w:spacing w:after="0" w:line="240" w:lineRule="auto"/>
        <w:rPr>
          <w:rFonts w:ascii="Times New Roman" w:hAnsi="Times New Roman" w:cs="Times New Roman"/>
          <w:sz w:val="24"/>
          <w:szCs w:val="24"/>
        </w:rPr>
      </w:pPr>
    </w:p>
    <w:p xmlns:wp14="http://schemas.microsoft.com/office/word/2010/wordml" w:rsidRPr="00482E06" w:rsidR="000503BB" w:rsidP="006D570F" w:rsidRDefault="000503BB" w14:paraId="1B6C0B51" wp14:textId="77777777">
      <w:pPr>
        <w:spacing w:after="0" w:line="240" w:lineRule="auto"/>
        <w:ind w:firstLine="709"/>
        <w:jc w:val="both"/>
        <w:rPr>
          <w:rFonts w:ascii="Times New Roman" w:hAnsi="Times New Roman" w:cs="Times New Roman"/>
          <w:sz w:val="24"/>
          <w:szCs w:val="24"/>
        </w:rPr>
      </w:pPr>
      <w:r w:rsidRPr="00482E06">
        <w:rPr>
          <w:rFonts w:ascii="Times New Roman" w:hAnsi="Times New Roman" w:cs="Times New Roman"/>
          <w:sz w:val="24"/>
          <w:szCs w:val="24"/>
        </w:rPr>
        <w:t>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w:t>
      </w:r>
    </w:p>
    <w:p xmlns:wp14="http://schemas.microsoft.com/office/word/2010/wordml" w:rsidRPr="00482E06" w:rsidR="000503BB" w:rsidP="00482E06" w:rsidRDefault="000503BB" w14:paraId="3ECEF787" wp14:textId="77777777">
      <w:pPr>
        <w:spacing w:after="0" w:line="240" w:lineRule="auto"/>
        <w:jc w:val="both"/>
        <w:rPr>
          <w:rFonts w:ascii="Times New Roman" w:hAnsi="Times New Roman" w:cs="Times New Roman"/>
          <w:sz w:val="24"/>
          <w:szCs w:val="24"/>
        </w:rPr>
      </w:pPr>
      <w:r w:rsidRPr="00482E06">
        <w:rPr>
          <w:rFonts w:ascii="Times New Roman" w:hAnsi="Times New Roman" w:cs="Times New Roman"/>
          <w:sz w:val="24"/>
          <w:szCs w:val="24"/>
        </w:rPr>
        <w:tab/>
      </w:r>
      <w:r w:rsidRPr="00482E06">
        <w:rPr>
          <w:rFonts w:ascii="Times New Roman" w:hAnsi="Times New Roman" w:cs="Times New Roman"/>
          <w:sz w:val="24"/>
          <w:szCs w:val="24"/>
        </w:rPr>
        <w:t>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w:t>
      </w:r>
    </w:p>
    <w:p xmlns:wp14="http://schemas.microsoft.com/office/word/2010/wordml" w:rsidRPr="00482E06" w:rsidR="000E1484" w:rsidP="00482E06" w:rsidRDefault="000E1484" w14:paraId="08A43C29"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xmlns:wp14="http://schemas.microsoft.com/office/word/2010/wordml" w:rsidRPr="00482E06" w:rsidR="000E1484" w:rsidP="00482E06" w:rsidRDefault="000E1484" w14:paraId="30F02ADF"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Для 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w:t>
      </w:r>
    </w:p>
    <w:p xmlns:wp14="http://schemas.microsoft.com/office/word/2010/wordml" w:rsidRPr="00482E06" w:rsidR="000E1484" w:rsidP="00482E06" w:rsidRDefault="000E1484" w14:paraId="530D94EC"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полное и эффективное вовлечение и включение в общество;</w:t>
      </w:r>
    </w:p>
    <w:p xmlns:wp14="http://schemas.microsoft.com/office/word/2010/wordml" w:rsidRPr="00482E06" w:rsidR="000E1484" w:rsidP="00482E06" w:rsidRDefault="000E1484" w14:paraId="07E77A1C"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равенство возможностей;</w:t>
      </w:r>
    </w:p>
    <w:p xmlns:wp14="http://schemas.microsoft.com/office/word/2010/wordml" w:rsidRPr="00482E06" w:rsidR="000E1484" w:rsidP="00482E06" w:rsidRDefault="000E1484" w14:paraId="5DC676B1"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xml:space="preserve">- </w:t>
      </w:r>
      <w:proofErr w:type="spellStart"/>
      <w:r w:rsidRPr="00482E06">
        <w:rPr>
          <w:rFonts w:ascii="Times New Roman" w:hAnsi="Times New Roman" w:cs="Times New Roman"/>
          <w:sz w:val="24"/>
          <w:szCs w:val="24"/>
        </w:rPr>
        <w:t>недискриминация</w:t>
      </w:r>
      <w:proofErr w:type="spellEnd"/>
      <w:r w:rsidRPr="00482E06">
        <w:rPr>
          <w:rFonts w:ascii="Times New Roman" w:hAnsi="Times New Roman" w:cs="Times New Roman"/>
          <w:sz w:val="24"/>
          <w:szCs w:val="24"/>
        </w:rPr>
        <w:t>;</w:t>
      </w:r>
    </w:p>
    <w:p xmlns:wp14="http://schemas.microsoft.com/office/word/2010/wordml" w:rsidRPr="00482E06" w:rsidR="000E1484" w:rsidP="00482E06" w:rsidRDefault="000E1484" w14:paraId="1971C120"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доступность.</w:t>
      </w:r>
    </w:p>
    <w:p xmlns:wp14="http://schemas.microsoft.com/office/word/2010/wordml" w:rsidRPr="00482E06" w:rsidR="005D6B73" w:rsidP="00482E06" w:rsidRDefault="005D6B73" w14:paraId="12910185" wp14:textId="77777777">
      <w:pPr>
        <w:spacing w:after="0" w:line="240" w:lineRule="auto"/>
        <w:ind w:firstLine="708"/>
        <w:jc w:val="both"/>
        <w:rPr>
          <w:rFonts w:ascii="Times New Roman" w:hAnsi="Times New Roman" w:cs="Times New Roman"/>
          <w:sz w:val="24"/>
          <w:szCs w:val="24"/>
        </w:rPr>
      </w:pPr>
      <w:proofErr w:type="gramStart"/>
      <w:r w:rsidRPr="00482E06">
        <w:rPr>
          <w:rFonts w:ascii="Times New Roman" w:hAnsi="Times New Roman" w:cs="Times New Roman"/>
          <w:sz w:val="24"/>
          <w:szCs w:val="24"/>
        </w:rPr>
        <w:t>Согласно статье 9 Конвенции чтобы наделить инвалидов возможностью вести независимый образ жизни и всесторонне участвовать во всех аспектах жизни, должны приниматься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w:t>
      </w:r>
      <w:proofErr w:type="gramEnd"/>
      <w:r w:rsidRPr="00482E06">
        <w:rPr>
          <w:rFonts w:ascii="Times New Roman" w:hAnsi="Times New Roman" w:cs="Times New Roman"/>
          <w:sz w:val="24"/>
          <w:szCs w:val="24"/>
        </w:rPr>
        <w:t xml:space="preserve">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xmlns:wp14="http://schemas.microsoft.com/office/word/2010/wordml" w:rsidRPr="00482E06" w:rsidR="005D6B73" w:rsidP="00482E06" w:rsidRDefault="005D6B73" w14:paraId="03EB113D"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xml:space="preserve">- на здания, дороги, транспорт и </w:t>
      </w:r>
      <w:r w:rsidRPr="00482E06" w:rsidR="0089196E">
        <w:rPr>
          <w:rFonts w:ascii="Times New Roman" w:hAnsi="Times New Roman" w:cs="Times New Roman"/>
          <w:sz w:val="24"/>
          <w:szCs w:val="24"/>
        </w:rPr>
        <w:t>другие,</w:t>
      </w:r>
      <w:r w:rsidRPr="00482E06">
        <w:rPr>
          <w:rFonts w:ascii="Times New Roman" w:hAnsi="Times New Roman" w:cs="Times New Roman"/>
          <w:sz w:val="24"/>
          <w:szCs w:val="24"/>
        </w:rPr>
        <w:t xml:space="preserve"> внутренние и внешние объекты, включая школы, жилые дома, медицинские учреждения и рабочие места;</w:t>
      </w:r>
    </w:p>
    <w:p xmlns:wp14="http://schemas.microsoft.com/office/word/2010/wordml" w:rsidRPr="00482E06" w:rsidR="005D6B73" w:rsidP="00482E06" w:rsidRDefault="005D6B73" w14:paraId="2198B7E5"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на информационные, коммуникационные и другие службы, включая электронные службы и экстренные службы.</w:t>
      </w:r>
    </w:p>
    <w:p xmlns:wp14="http://schemas.microsoft.com/office/word/2010/wordml" w:rsidRPr="00482E06" w:rsidR="005D6B73" w:rsidP="00482E06" w:rsidRDefault="005D6B73" w14:paraId="40B7ADF1"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xml:space="preserve">В тех случаях, когда инвалидам не обеспечивается доступность услуг и архитектурных объектов, происходит их дискриминация. </w:t>
      </w:r>
    </w:p>
    <w:p xmlns:wp14="http://schemas.microsoft.com/office/word/2010/wordml" w:rsidRPr="00482E06" w:rsidR="005D6B73" w:rsidP="00482E06" w:rsidRDefault="005D6B73" w14:paraId="2C423171"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В статье 2 Конвенции дискриминация по признаку инвалидности определяется как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w:t>
      </w:r>
    </w:p>
    <w:p xmlns:wp14="http://schemas.microsoft.com/office/word/2010/wordml" w:rsidRPr="00482E06" w:rsidR="00880CDD" w:rsidP="00482E06" w:rsidRDefault="00880CDD" w14:paraId="40AB1856"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Это, в частности, означает, что государство устанавливает обязательные для исполнения требования, направленные на обеспечение доступности для инвалидов деятельности организаций, предоставляющих услуги населению.</w:t>
      </w:r>
    </w:p>
    <w:p xmlns:wp14="http://schemas.microsoft.com/office/word/2010/wordml" w:rsidRPr="00482E06" w:rsidR="00B64A0E" w:rsidP="00482E06" w:rsidRDefault="00325FFA" w14:paraId="44FD760C" wp14:textId="7777777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Pr="00482E06" w:rsidR="00B64A0E">
        <w:rPr>
          <w:rFonts w:ascii="Times New Roman" w:hAnsi="Times New Roman" w:cs="Times New Roman"/>
          <w:sz w:val="24"/>
          <w:szCs w:val="24"/>
        </w:rPr>
        <w:t xml:space="preserve">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 </w:t>
      </w:r>
    </w:p>
    <w:p xmlns:wp14="http://schemas.microsoft.com/office/word/2010/wordml" w:rsidRPr="00482E06" w:rsidR="003A0B6B" w:rsidP="00482E06" w:rsidRDefault="003A0B6B" w14:paraId="0AFBF1E3" wp14:textId="77777777">
      <w:pPr>
        <w:spacing w:after="0" w:line="240" w:lineRule="auto"/>
        <w:ind w:firstLine="709"/>
        <w:jc w:val="both"/>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napToGrid w:val="0"/>
          <w:sz w:val="24"/>
          <w:szCs w:val="24"/>
          <w:lang w:eastAsia="ru-RU"/>
        </w:rPr>
        <w:lastRenderedPageBreak/>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xmlns:wp14="http://schemas.microsoft.com/office/word/2010/wordml" w:rsidRPr="00482E06" w:rsidR="003A0B6B" w:rsidP="00482E06" w:rsidRDefault="003A0B6B" w14:paraId="604B57AD" wp14:textId="77777777">
      <w:pPr>
        <w:spacing w:after="0" w:line="240" w:lineRule="auto"/>
        <w:ind w:firstLine="709"/>
        <w:jc w:val="both"/>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z w:val="24"/>
          <w:szCs w:val="24"/>
        </w:rPr>
        <w:t>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r w:rsidR="0089196E">
        <w:rPr>
          <w:rFonts w:ascii="Times New Roman" w:hAnsi="Times New Roman" w:eastAsia="Times New Roman" w:cs="Times New Roman"/>
          <w:sz w:val="24"/>
          <w:szCs w:val="24"/>
        </w:rPr>
        <w:t xml:space="preserve"> </w:t>
      </w:r>
      <w:r w:rsidRPr="00482E06">
        <w:rPr>
          <w:rFonts w:ascii="Times New Roman" w:hAnsi="Times New Roman" w:eastAsia="Times New Roman" w:cs="Times New Roman"/>
          <w:snapToGrid w:val="0"/>
          <w:sz w:val="24"/>
          <w:szCs w:val="24"/>
          <w:lang w:eastAsia="ru-RU"/>
        </w:rPr>
        <w:t>Основные категории жизнедеятельности человека представлены в табл. 1.</w:t>
      </w:r>
    </w:p>
    <w:p xmlns:wp14="http://schemas.microsoft.com/office/word/2010/wordml" w:rsidRPr="00482E06" w:rsidR="003A0B6B" w:rsidP="00482E06" w:rsidRDefault="003A0B6B" w14:paraId="47FC6B90" wp14:textId="77777777">
      <w:pPr>
        <w:spacing w:after="0" w:line="240" w:lineRule="auto"/>
        <w:ind w:firstLine="709"/>
        <w:jc w:val="right"/>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napToGrid w:val="0"/>
          <w:sz w:val="24"/>
          <w:szCs w:val="24"/>
          <w:lang w:eastAsia="ru-RU"/>
        </w:rPr>
        <w:t>Таблица 1</w:t>
      </w:r>
    </w:p>
    <w:p xmlns:wp14="http://schemas.microsoft.com/office/word/2010/wordml" w:rsidRPr="00482E06" w:rsidR="003A0B6B" w:rsidP="00482E06" w:rsidRDefault="003A0B6B" w14:paraId="61904D19" wp14:textId="77777777">
      <w:pPr>
        <w:spacing w:after="0" w:line="240" w:lineRule="auto"/>
        <w:ind w:firstLine="709"/>
        <w:jc w:val="center"/>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napToGrid w:val="0"/>
          <w:sz w:val="24"/>
          <w:szCs w:val="24"/>
          <w:lang w:eastAsia="ru-RU"/>
        </w:rPr>
        <w:t>Содержание категорий жизнедеятельности человека</w:t>
      </w:r>
    </w:p>
    <w:p xmlns:wp14="http://schemas.microsoft.com/office/word/2010/wordml" w:rsidRPr="00482E06" w:rsidR="003A0B6B" w:rsidP="00482E06" w:rsidRDefault="003A0B6B" w14:paraId="5DAB6C7B" wp14:textId="77777777">
      <w:pPr>
        <w:spacing w:after="0" w:line="240" w:lineRule="auto"/>
        <w:ind w:firstLine="709"/>
        <w:jc w:val="center"/>
        <w:rPr>
          <w:rFonts w:ascii="Times New Roman" w:hAnsi="Times New Roman" w:eastAsia="Times New Roman" w:cs="Times New Roman"/>
          <w:snapToGrid w:val="0"/>
          <w:sz w:val="24"/>
          <w:szCs w:val="24"/>
          <w:lang w:eastAsia="ru-RU"/>
        </w:rPr>
      </w:pPr>
    </w:p>
    <w:tbl>
      <w:tblPr>
        <w:tblW w:w="0" w:type="auto"/>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0A0" w:firstRow="1" w:lastRow="0" w:firstColumn="1" w:lastColumn="0" w:noHBand="0" w:noVBand="0"/>
      </w:tblPr>
      <w:tblGrid>
        <w:gridCol w:w="2350"/>
        <w:gridCol w:w="7364"/>
      </w:tblGrid>
      <w:tr xmlns:wp14="http://schemas.microsoft.com/office/word/2010/wordml" w:rsidRPr="00482E06" w:rsidR="003A0B6B" w:rsidTr="00D92EC6" w14:paraId="1C276C06" wp14:textId="77777777">
        <w:trPr>
          <w:trHeight w:val="837"/>
        </w:trPr>
        <w:tc>
          <w:tcPr>
            <w:tcW w:w="1951" w:type="dxa"/>
            <w:tcBorders>
              <w:bottom w:val="single" w:color="666666" w:sz="12" w:space="0"/>
            </w:tcBorders>
            <w:shd w:val="clear" w:color="auto" w:fill="BDD6EE"/>
          </w:tcPr>
          <w:p w:rsidRPr="00482E06" w:rsidR="003A0B6B" w:rsidP="00482E06" w:rsidRDefault="003A0B6B" w14:paraId="240E08D3" wp14:textId="77777777">
            <w:pPr>
              <w:spacing w:after="0" w:line="240" w:lineRule="auto"/>
              <w:jc w:val="center"/>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Категории жизнедеятельности</w:t>
            </w:r>
          </w:p>
        </w:tc>
        <w:tc>
          <w:tcPr>
            <w:tcW w:w="8186" w:type="dxa"/>
            <w:tcBorders>
              <w:bottom w:val="single" w:color="666666" w:sz="12" w:space="0"/>
            </w:tcBorders>
            <w:shd w:val="clear" w:color="auto" w:fill="BDD6EE"/>
          </w:tcPr>
          <w:p w:rsidRPr="00482E06" w:rsidR="003A0B6B" w:rsidP="00482E06" w:rsidRDefault="003A0B6B" w14:paraId="4B91626E" wp14:textId="77777777">
            <w:pPr>
              <w:spacing w:after="0" w:line="240" w:lineRule="auto"/>
              <w:jc w:val="center"/>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Содержание категории жизнедеятельности</w:t>
            </w:r>
          </w:p>
        </w:tc>
      </w:tr>
      <w:tr xmlns:wp14="http://schemas.microsoft.com/office/word/2010/wordml" w:rsidRPr="00482E06" w:rsidR="003A0B6B" w:rsidTr="00D92EC6" w14:paraId="13BBE0C5" wp14:textId="77777777">
        <w:tc>
          <w:tcPr>
            <w:tcW w:w="1951" w:type="dxa"/>
          </w:tcPr>
          <w:p w:rsidRPr="00482E06" w:rsidR="003A0B6B" w:rsidP="00482E06" w:rsidRDefault="003A0B6B" w14:paraId="6DDD5FE7"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самообслуживанию</w:t>
            </w:r>
          </w:p>
        </w:tc>
        <w:tc>
          <w:tcPr>
            <w:tcW w:w="8186" w:type="dxa"/>
          </w:tcPr>
          <w:p w:rsidRPr="00482E06" w:rsidR="003A0B6B" w:rsidP="00482E06" w:rsidRDefault="003A0B6B" w14:paraId="43DF28AB"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napToGrid w:val="0"/>
                <w:sz w:val="24"/>
                <w:szCs w:val="24"/>
                <w:lang w:eastAsia="ru-RU"/>
              </w:rPr>
              <w:t>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w:t>
            </w:r>
          </w:p>
          <w:p w:rsidRPr="00482E06" w:rsidR="003A0B6B" w:rsidP="00482E06" w:rsidRDefault="003A0B6B" w14:paraId="02EB378F" wp14:textId="77777777">
            <w:pPr>
              <w:spacing w:after="0" w:line="240" w:lineRule="auto"/>
              <w:jc w:val="both"/>
              <w:rPr>
                <w:rFonts w:ascii="Times New Roman" w:hAnsi="Times New Roman" w:cs="Times New Roman"/>
                <w:snapToGrid w:val="0"/>
                <w:sz w:val="24"/>
                <w:szCs w:val="24"/>
                <w:lang w:eastAsia="ru-RU"/>
              </w:rPr>
            </w:pPr>
          </w:p>
        </w:tc>
      </w:tr>
      <w:tr xmlns:wp14="http://schemas.microsoft.com/office/word/2010/wordml" w:rsidRPr="00482E06" w:rsidR="003A0B6B" w:rsidTr="00D92EC6" w14:paraId="58A83B67" wp14:textId="77777777">
        <w:tc>
          <w:tcPr>
            <w:tcW w:w="1951" w:type="dxa"/>
          </w:tcPr>
          <w:p w:rsidRPr="00482E06" w:rsidR="003A0B6B" w:rsidP="00482E06" w:rsidRDefault="003A0B6B" w14:paraId="51A6E0CC"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самостоятельному передвижению</w:t>
            </w:r>
          </w:p>
        </w:tc>
        <w:tc>
          <w:tcPr>
            <w:tcW w:w="8186" w:type="dxa"/>
          </w:tcPr>
          <w:p w:rsidRPr="00482E06" w:rsidR="003A0B6B" w:rsidP="00482E06" w:rsidRDefault="003A0B6B" w14:paraId="0AA901E0"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napToGrid w:val="0"/>
                <w:sz w:val="24"/>
                <w:szCs w:val="24"/>
                <w:lang w:eastAsia="ru-RU"/>
              </w:rPr>
              <w:t>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tc>
      </w:tr>
      <w:tr xmlns:wp14="http://schemas.microsoft.com/office/word/2010/wordml" w:rsidRPr="00482E06" w:rsidR="003A0B6B" w:rsidTr="00D92EC6" w14:paraId="2E06DC2C" wp14:textId="77777777">
        <w:tc>
          <w:tcPr>
            <w:tcW w:w="1951" w:type="dxa"/>
          </w:tcPr>
          <w:p w:rsidRPr="00482E06" w:rsidR="003A0B6B" w:rsidP="00482E06" w:rsidRDefault="003A0B6B" w14:paraId="39CACBA4"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ориентации</w:t>
            </w:r>
          </w:p>
        </w:tc>
        <w:tc>
          <w:tcPr>
            <w:tcW w:w="8186" w:type="dxa"/>
          </w:tcPr>
          <w:p w:rsidRPr="00482E06" w:rsidR="003A0B6B" w:rsidP="00482E06" w:rsidRDefault="003A0B6B" w14:paraId="501ACB8D"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z w:val="24"/>
                <w:szCs w:val="24"/>
              </w:rPr>
              <w:t>Способность к адекватному восприятию личности и окружающей обстановки, оценке ситуации, к определению времени и места нахождения</w:t>
            </w:r>
          </w:p>
        </w:tc>
      </w:tr>
      <w:tr xmlns:wp14="http://schemas.microsoft.com/office/word/2010/wordml" w:rsidRPr="00482E06" w:rsidR="003A0B6B" w:rsidTr="00D92EC6" w14:paraId="1123284C" wp14:textId="77777777">
        <w:tc>
          <w:tcPr>
            <w:tcW w:w="1951" w:type="dxa"/>
          </w:tcPr>
          <w:p w:rsidRPr="00482E06" w:rsidR="003A0B6B" w:rsidP="00482E06" w:rsidRDefault="003A0B6B" w14:paraId="41CEDC42"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общению</w:t>
            </w:r>
          </w:p>
        </w:tc>
        <w:tc>
          <w:tcPr>
            <w:tcW w:w="8186" w:type="dxa"/>
          </w:tcPr>
          <w:p w:rsidRPr="00482E06" w:rsidR="003A0B6B" w:rsidP="00482E06" w:rsidRDefault="003A0B6B" w14:paraId="615965D4"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z w:val="24"/>
                <w:szCs w:val="24"/>
              </w:rPr>
              <w:t>Способность к установлению контактов между людьми путем восприятия, переработки, хранения, воспроизведения и передачи информации</w:t>
            </w:r>
          </w:p>
        </w:tc>
      </w:tr>
      <w:tr xmlns:wp14="http://schemas.microsoft.com/office/word/2010/wordml" w:rsidRPr="00482E06" w:rsidR="003A0B6B" w:rsidTr="00D92EC6" w14:paraId="61EF9F0B" wp14:textId="77777777">
        <w:tc>
          <w:tcPr>
            <w:tcW w:w="1951" w:type="dxa"/>
          </w:tcPr>
          <w:p w:rsidRPr="00482E06" w:rsidR="003A0B6B" w:rsidP="00482E06" w:rsidRDefault="003A0B6B" w14:paraId="493A9ED2"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контролировать свое поведение</w:t>
            </w:r>
          </w:p>
        </w:tc>
        <w:tc>
          <w:tcPr>
            <w:tcW w:w="8186" w:type="dxa"/>
          </w:tcPr>
          <w:p w:rsidRPr="00482E06" w:rsidR="003A0B6B" w:rsidP="00482E06" w:rsidRDefault="003A0B6B" w14:paraId="5009D7A4"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z w:val="24"/>
                <w:szCs w:val="24"/>
              </w:rPr>
              <w:t>Способность к осознанию себя и адекватному поведению с учетом социально-правовых и морально-этических норм</w:t>
            </w:r>
          </w:p>
        </w:tc>
      </w:tr>
      <w:tr xmlns:wp14="http://schemas.microsoft.com/office/word/2010/wordml" w:rsidRPr="00482E06" w:rsidR="003A0B6B" w:rsidTr="00D92EC6" w14:paraId="03D32BFD" wp14:textId="77777777">
        <w:tc>
          <w:tcPr>
            <w:tcW w:w="1951" w:type="dxa"/>
          </w:tcPr>
          <w:p w:rsidRPr="00482E06" w:rsidR="003A0B6B" w:rsidP="00482E06" w:rsidRDefault="003A0B6B" w14:paraId="1545DC43"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обучению</w:t>
            </w:r>
          </w:p>
        </w:tc>
        <w:tc>
          <w:tcPr>
            <w:tcW w:w="8186" w:type="dxa"/>
          </w:tcPr>
          <w:p w:rsidRPr="00482E06" w:rsidR="003A0B6B" w:rsidP="00482E06" w:rsidRDefault="003A0B6B" w14:paraId="6091F357"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z w:val="24"/>
                <w:szCs w:val="24"/>
              </w:rPr>
              <w:t>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tc>
      </w:tr>
      <w:tr xmlns:wp14="http://schemas.microsoft.com/office/word/2010/wordml" w:rsidRPr="00482E06" w:rsidR="003A0B6B" w:rsidTr="00D92EC6" w14:paraId="409754D7" wp14:textId="77777777">
        <w:tc>
          <w:tcPr>
            <w:tcW w:w="1951" w:type="dxa"/>
          </w:tcPr>
          <w:p w:rsidRPr="00482E06" w:rsidR="003A0B6B" w:rsidP="00482E06" w:rsidRDefault="003A0B6B" w14:paraId="1C27674A" wp14:textId="77777777">
            <w:pPr>
              <w:spacing w:after="0" w:line="240" w:lineRule="auto"/>
              <w:rPr>
                <w:rFonts w:ascii="Times New Roman" w:hAnsi="Times New Roman" w:cs="Times New Roman"/>
                <w:b/>
                <w:bCs/>
                <w:snapToGrid w:val="0"/>
                <w:sz w:val="24"/>
                <w:szCs w:val="24"/>
                <w:lang w:eastAsia="ru-RU"/>
              </w:rPr>
            </w:pPr>
            <w:r w:rsidRPr="00482E06">
              <w:rPr>
                <w:rFonts w:ascii="Times New Roman" w:hAnsi="Times New Roman" w:cs="Times New Roman"/>
                <w:b/>
                <w:bCs/>
                <w:snapToGrid w:val="0"/>
                <w:sz w:val="24"/>
                <w:szCs w:val="24"/>
                <w:lang w:eastAsia="ru-RU"/>
              </w:rPr>
              <w:t>Способность к трудовой деятельности</w:t>
            </w:r>
          </w:p>
        </w:tc>
        <w:tc>
          <w:tcPr>
            <w:tcW w:w="8186" w:type="dxa"/>
          </w:tcPr>
          <w:p w:rsidRPr="00482E06" w:rsidR="003A0B6B" w:rsidP="00482E06" w:rsidRDefault="003A0B6B" w14:paraId="19F0D671" wp14:textId="77777777">
            <w:pPr>
              <w:spacing w:after="0" w:line="240" w:lineRule="auto"/>
              <w:jc w:val="both"/>
              <w:rPr>
                <w:rFonts w:ascii="Times New Roman" w:hAnsi="Times New Roman" w:cs="Times New Roman"/>
                <w:snapToGrid w:val="0"/>
                <w:sz w:val="24"/>
                <w:szCs w:val="24"/>
                <w:lang w:eastAsia="ru-RU"/>
              </w:rPr>
            </w:pPr>
            <w:r w:rsidRPr="00482E06">
              <w:rPr>
                <w:rFonts w:ascii="Times New Roman" w:hAnsi="Times New Roman" w:cs="Times New Roman"/>
                <w:sz w:val="24"/>
                <w:szCs w:val="24"/>
              </w:rPr>
              <w:t>Способность осуществлять трудовую деятельность в соответствии с требованиями к содержанию, объему, качеству и условиям выполнения работы</w:t>
            </w:r>
          </w:p>
        </w:tc>
      </w:tr>
    </w:tbl>
    <w:p xmlns:wp14="http://schemas.microsoft.com/office/word/2010/wordml" w:rsidRPr="00482E06" w:rsidR="003A0B6B" w:rsidP="00482E06" w:rsidRDefault="003A0B6B" w14:paraId="6A05A809" wp14:textId="77777777">
      <w:pPr>
        <w:spacing w:after="0" w:line="240" w:lineRule="auto"/>
        <w:ind w:firstLine="709"/>
        <w:jc w:val="both"/>
        <w:rPr>
          <w:rFonts w:ascii="Times New Roman" w:hAnsi="Times New Roman" w:eastAsia="Times New Roman" w:cs="Times New Roman"/>
          <w:snapToGrid w:val="0"/>
          <w:sz w:val="24"/>
          <w:szCs w:val="24"/>
          <w:lang w:eastAsia="ru-RU"/>
        </w:rPr>
      </w:pPr>
    </w:p>
    <w:p xmlns:wp14="http://schemas.microsoft.com/office/word/2010/wordml" w:rsidRPr="00482E06" w:rsidR="003A0B6B" w:rsidP="00482E06" w:rsidRDefault="003A0B6B" w14:paraId="41691946" wp14:textId="77777777">
      <w:pPr>
        <w:spacing w:after="0" w:line="240" w:lineRule="auto"/>
        <w:ind w:firstLine="709"/>
        <w:jc w:val="both"/>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napToGrid w:val="0"/>
          <w:sz w:val="24"/>
          <w:szCs w:val="24"/>
          <w:lang w:eastAsia="ru-RU"/>
        </w:rPr>
        <w:t xml:space="preserve">Установление инвалидности у взрослых и детей осуществляется при предоставлении государственной услуги по проведению медико-социальной экспертизы. Для выполнения этой услуги в РФ функционируют федеральные учреждения </w:t>
      </w:r>
      <w:proofErr w:type="gramStart"/>
      <w:r w:rsidRPr="00482E06">
        <w:rPr>
          <w:rFonts w:ascii="Times New Roman" w:hAnsi="Times New Roman" w:eastAsia="Times New Roman" w:cs="Times New Roman"/>
          <w:snapToGrid w:val="0"/>
          <w:sz w:val="24"/>
          <w:szCs w:val="24"/>
          <w:lang w:eastAsia="ru-RU"/>
        </w:rPr>
        <w:t>медико-социальной</w:t>
      </w:r>
      <w:proofErr w:type="gramEnd"/>
      <w:r w:rsidRPr="00482E06">
        <w:rPr>
          <w:rFonts w:ascii="Times New Roman" w:hAnsi="Times New Roman" w:eastAsia="Times New Roman" w:cs="Times New Roman"/>
          <w:snapToGrid w:val="0"/>
          <w:sz w:val="24"/>
          <w:szCs w:val="24"/>
          <w:lang w:eastAsia="ru-RU"/>
        </w:rPr>
        <w:t xml:space="preserve"> экспертизы, подведомственные Министерству труда и социальной защиты Российской Федерации.</w:t>
      </w:r>
    </w:p>
    <w:p xmlns:wp14="http://schemas.microsoft.com/office/word/2010/wordml" w:rsidRPr="00482E06" w:rsidR="00E503BD" w:rsidP="00482E06" w:rsidRDefault="00E503BD" w14:paraId="5AAB6E8B" wp14:textId="77777777">
      <w:pPr>
        <w:pStyle w:val="ConsPlusNormal"/>
        <w:ind w:firstLine="709"/>
        <w:jc w:val="both"/>
        <w:rPr>
          <w:rFonts w:ascii="Times New Roman" w:hAnsi="Times New Roman" w:cs="Times New Roman"/>
          <w:sz w:val="24"/>
          <w:szCs w:val="24"/>
        </w:rPr>
      </w:pPr>
      <w:r w:rsidRPr="00482E06">
        <w:rPr>
          <w:rFonts w:ascii="Times New Roman" w:hAnsi="Times New Roman" w:cs="Times New Roman"/>
          <w:sz w:val="24"/>
          <w:szCs w:val="24"/>
        </w:rPr>
        <w:t>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w:t>
      </w:r>
    </w:p>
    <w:p xmlns:wp14="http://schemas.microsoft.com/office/word/2010/wordml" w:rsidRPr="00482E06" w:rsidR="0082300F" w:rsidP="00482E06" w:rsidRDefault="0082300F" w14:paraId="7F017094" wp14:textId="77777777">
      <w:pPr>
        <w:spacing w:after="0" w:line="240" w:lineRule="auto"/>
        <w:ind w:firstLine="709"/>
        <w:jc w:val="both"/>
        <w:rPr>
          <w:rFonts w:ascii="Times New Roman" w:hAnsi="Times New Roman" w:eastAsia="Times New Roman" w:cs="Times New Roman"/>
          <w:snapToGrid w:val="0"/>
          <w:sz w:val="24"/>
          <w:szCs w:val="24"/>
          <w:lang w:eastAsia="ru-RU"/>
        </w:rPr>
      </w:pPr>
      <w:r w:rsidRPr="00482E06">
        <w:rPr>
          <w:rFonts w:ascii="Times New Roman" w:hAnsi="Times New Roman" w:eastAsia="Times New Roman" w:cs="Times New Roman"/>
          <w:snapToGrid w:val="0"/>
          <w:sz w:val="24"/>
          <w:szCs w:val="24"/>
          <w:lang w:eastAsia="ru-RU"/>
        </w:rPr>
        <w:t xml:space="preserve">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w:t>
      </w:r>
      <w:r w:rsidRPr="00482E06">
        <w:rPr>
          <w:rFonts w:ascii="Times New Roman" w:hAnsi="Times New Roman" w:eastAsia="Times New Roman" w:cs="Times New Roman"/>
          <w:snapToGrid w:val="0"/>
          <w:sz w:val="24"/>
          <w:szCs w:val="24"/>
          <w:lang w:eastAsia="ru-RU"/>
        </w:rPr>
        <w:lastRenderedPageBreak/>
        <w:t>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 Таким образом, МГН – это более широкая категория людей, включающая в себя инвалидов.</w:t>
      </w:r>
    </w:p>
    <w:p xmlns:wp14="http://schemas.microsoft.com/office/word/2010/wordml" w:rsidRPr="00482E06" w:rsidR="00076ADE" w:rsidP="00482E06" w:rsidRDefault="00076ADE" w14:paraId="3EDFEB32" wp14:textId="77777777">
      <w:pPr>
        <w:pStyle w:val="a3"/>
        <w:spacing w:after="0" w:line="240" w:lineRule="auto"/>
        <w:ind w:left="0" w:firstLine="567"/>
        <w:jc w:val="center"/>
        <w:rPr>
          <w:rFonts w:ascii="Times New Roman" w:hAnsi="Times New Roman"/>
          <w:sz w:val="24"/>
          <w:szCs w:val="24"/>
        </w:rPr>
      </w:pPr>
      <w:r w:rsidRPr="00482E06">
        <w:rPr>
          <w:rFonts w:ascii="Times New Roman" w:hAnsi="Times New Roman"/>
          <w:sz w:val="24"/>
          <w:szCs w:val="24"/>
        </w:rPr>
        <w:t xml:space="preserve">Классификация форм инвалидности </w:t>
      </w:r>
    </w:p>
    <w:tbl>
      <w:tblPr>
        <w:tblW w:w="0" w:type="auto"/>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Pr>
      <w:tblGrid>
        <w:gridCol w:w="1902"/>
        <w:gridCol w:w="4252"/>
        <w:gridCol w:w="2410"/>
      </w:tblGrid>
      <w:tr xmlns:wp14="http://schemas.microsoft.com/office/word/2010/wordml" w:rsidRPr="00482E06" w:rsidR="00076ADE" w:rsidTr="00D92EC6" w14:paraId="50F20580" wp14:textId="77777777">
        <w:tc>
          <w:tcPr>
            <w:tcW w:w="1902" w:type="dxa"/>
            <w:tcBorders>
              <w:bottom w:val="single" w:color="666666" w:sz="12" w:space="0"/>
            </w:tcBorders>
            <w:shd w:val="clear" w:color="auto" w:fill="BDD6EE"/>
          </w:tcPr>
          <w:p w:rsidRPr="00482E06" w:rsidR="00076ADE" w:rsidP="00482E06" w:rsidRDefault="00076ADE" w14:paraId="07581A12" wp14:textId="77777777">
            <w:pPr>
              <w:pStyle w:val="a3"/>
              <w:spacing w:after="0" w:line="240" w:lineRule="auto"/>
              <w:ind w:left="0"/>
              <w:rPr>
                <w:rFonts w:ascii="Times New Roman" w:hAnsi="Times New Roman"/>
                <w:b/>
                <w:bCs/>
                <w:sz w:val="24"/>
                <w:szCs w:val="24"/>
              </w:rPr>
            </w:pPr>
            <w:r w:rsidRPr="00482E06">
              <w:rPr>
                <w:rFonts w:ascii="Times New Roman" w:hAnsi="Times New Roman"/>
                <w:b/>
                <w:bCs/>
                <w:sz w:val="24"/>
                <w:szCs w:val="24"/>
              </w:rPr>
              <w:t xml:space="preserve">Буквенное обозначение </w:t>
            </w:r>
          </w:p>
        </w:tc>
        <w:tc>
          <w:tcPr>
            <w:tcW w:w="4252" w:type="dxa"/>
            <w:tcBorders>
              <w:bottom w:val="single" w:color="666666" w:sz="12" w:space="0"/>
            </w:tcBorders>
            <w:shd w:val="clear" w:color="auto" w:fill="BDD6EE"/>
          </w:tcPr>
          <w:p w:rsidRPr="00482E06" w:rsidR="00076ADE" w:rsidP="00482E06" w:rsidRDefault="00076ADE" w14:paraId="7F13F1D9" wp14:textId="77777777">
            <w:pPr>
              <w:pStyle w:val="a3"/>
              <w:spacing w:after="0" w:line="240" w:lineRule="auto"/>
              <w:ind w:left="0"/>
              <w:jc w:val="center"/>
              <w:rPr>
                <w:rFonts w:ascii="Times New Roman" w:hAnsi="Times New Roman"/>
                <w:b/>
                <w:bCs/>
                <w:sz w:val="24"/>
                <w:szCs w:val="24"/>
              </w:rPr>
            </w:pPr>
            <w:r w:rsidRPr="00482E06">
              <w:rPr>
                <w:rFonts w:ascii="Times New Roman" w:hAnsi="Times New Roman"/>
                <w:b/>
                <w:bCs/>
                <w:sz w:val="24"/>
                <w:szCs w:val="24"/>
              </w:rPr>
              <w:t>Формы инвалидности</w:t>
            </w:r>
          </w:p>
        </w:tc>
        <w:tc>
          <w:tcPr>
            <w:tcW w:w="2410" w:type="dxa"/>
            <w:tcBorders>
              <w:bottom w:val="single" w:color="666666" w:sz="12" w:space="0"/>
            </w:tcBorders>
            <w:shd w:val="clear" w:color="auto" w:fill="BDD6EE"/>
          </w:tcPr>
          <w:p w:rsidRPr="00482E06" w:rsidR="00076ADE" w:rsidP="00482E06" w:rsidRDefault="00076ADE" w14:paraId="3FFCF600" wp14:textId="77777777">
            <w:pPr>
              <w:pStyle w:val="a3"/>
              <w:spacing w:after="0" w:line="240" w:lineRule="auto"/>
              <w:ind w:left="0"/>
              <w:jc w:val="center"/>
              <w:rPr>
                <w:rFonts w:ascii="Times New Roman" w:hAnsi="Times New Roman"/>
                <w:b/>
                <w:bCs/>
                <w:sz w:val="24"/>
                <w:szCs w:val="24"/>
              </w:rPr>
            </w:pPr>
            <w:r w:rsidRPr="00482E06">
              <w:rPr>
                <w:rFonts w:ascii="Times New Roman" w:hAnsi="Times New Roman"/>
                <w:b/>
                <w:bCs/>
                <w:sz w:val="24"/>
                <w:szCs w:val="24"/>
              </w:rPr>
              <w:t>Графическое изображение</w:t>
            </w:r>
          </w:p>
        </w:tc>
      </w:tr>
      <w:tr xmlns:wp14="http://schemas.microsoft.com/office/word/2010/wordml" w:rsidRPr="00482E06" w:rsidR="00076ADE" w:rsidTr="00D92EC6" w14:paraId="7876CB5F" wp14:textId="77777777">
        <w:tc>
          <w:tcPr>
            <w:tcW w:w="1902" w:type="dxa"/>
          </w:tcPr>
          <w:p w:rsidRPr="00482E06" w:rsidR="00076ADE" w:rsidP="00482E06" w:rsidRDefault="00076ADE" w14:paraId="7FB70B82" wp14:textId="77777777">
            <w:pPr>
              <w:pStyle w:val="a3"/>
              <w:spacing w:after="0" w:line="240" w:lineRule="auto"/>
              <w:ind w:left="0"/>
              <w:jc w:val="center"/>
              <w:rPr>
                <w:rFonts w:ascii="Times New Roman" w:hAnsi="Times New Roman"/>
                <w:b/>
                <w:bCs/>
                <w:sz w:val="24"/>
                <w:szCs w:val="24"/>
              </w:rPr>
            </w:pPr>
            <w:r w:rsidRPr="00482E06">
              <w:rPr>
                <w:rFonts w:ascii="Times New Roman" w:hAnsi="Times New Roman"/>
                <w:b/>
                <w:bCs/>
                <w:sz w:val="24"/>
                <w:szCs w:val="24"/>
              </w:rPr>
              <w:t>К</w:t>
            </w:r>
          </w:p>
        </w:tc>
        <w:tc>
          <w:tcPr>
            <w:tcW w:w="4252" w:type="dxa"/>
          </w:tcPr>
          <w:p w:rsidRPr="00482E06" w:rsidR="00076ADE" w:rsidP="00482E06" w:rsidRDefault="00076ADE" w14:paraId="26B0E414" wp14:textId="77777777">
            <w:pPr>
              <w:pStyle w:val="a3"/>
              <w:spacing w:after="0" w:line="240" w:lineRule="auto"/>
              <w:ind w:left="0"/>
              <w:rPr>
                <w:rFonts w:ascii="Times New Roman" w:hAnsi="Times New Roman"/>
                <w:sz w:val="24"/>
                <w:szCs w:val="24"/>
              </w:rPr>
            </w:pPr>
            <w:r w:rsidRPr="00482E06">
              <w:rPr>
                <w:rFonts w:ascii="Times New Roman" w:hAnsi="Times New Roman"/>
                <w:sz w:val="24"/>
                <w:szCs w:val="24"/>
              </w:rPr>
              <w:t>Инвалиды, передвигающиеся на креслах-колясках</w:t>
            </w:r>
          </w:p>
        </w:tc>
        <w:tc>
          <w:tcPr>
            <w:tcW w:w="2410" w:type="dxa"/>
          </w:tcPr>
          <w:p w:rsidRPr="00482E06" w:rsidR="00076ADE" w:rsidP="00482E06" w:rsidRDefault="00076ADE" w14:paraId="5A39BBE3" wp14:textId="77777777">
            <w:pPr>
              <w:pStyle w:val="a3"/>
              <w:spacing w:after="0" w:line="240" w:lineRule="auto"/>
              <w:ind w:left="0"/>
              <w:jc w:val="center"/>
              <w:rPr>
                <w:rFonts w:ascii="Times New Roman" w:hAnsi="Times New Roman"/>
                <w:sz w:val="24"/>
                <w:szCs w:val="24"/>
              </w:rPr>
            </w:pPr>
            <w:r w:rsidRPr="00482E06">
              <w:rPr>
                <w:rFonts w:ascii="Times New Roman" w:hAnsi="Times New Roman"/>
                <w:noProof/>
                <w:color w:val="2D2D2D"/>
                <w:sz w:val="24"/>
                <w:szCs w:val="24"/>
                <w:lang w:eastAsia="ru-RU"/>
              </w:rPr>
              <w:drawing>
                <wp:inline xmlns:wp14="http://schemas.microsoft.com/office/word/2010/wordprocessingDrawing" distT="0" distB="0" distL="0" distR="0" wp14:anchorId="1696C5A2" wp14:editId="7777777">
                  <wp:extent cx="447675" cy="419100"/>
                  <wp:effectExtent l="0" t="0" r="9525" b="0"/>
                  <wp:docPr id="3" name="Рисунок 3"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r>
      <w:tr xmlns:wp14="http://schemas.microsoft.com/office/word/2010/wordml" w:rsidRPr="00482E06" w:rsidR="00076ADE" w:rsidTr="00D92EC6" w14:paraId="66C580A7" wp14:textId="77777777">
        <w:tc>
          <w:tcPr>
            <w:tcW w:w="1902" w:type="dxa"/>
          </w:tcPr>
          <w:p w:rsidRPr="00482E06" w:rsidR="00076ADE" w:rsidP="00482E06" w:rsidRDefault="00076ADE" w14:paraId="36213F5E" wp14:textId="77777777">
            <w:pPr>
              <w:pStyle w:val="a3"/>
              <w:spacing w:after="0" w:line="240" w:lineRule="auto"/>
              <w:ind w:left="0"/>
              <w:jc w:val="center"/>
              <w:rPr>
                <w:rFonts w:ascii="Times New Roman" w:hAnsi="Times New Roman"/>
                <w:b/>
                <w:bCs/>
                <w:sz w:val="24"/>
                <w:szCs w:val="24"/>
              </w:rPr>
            </w:pPr>
            <w:r w:rsidRPr="00482E06">
              <w:rPr>
                <w:rFonts w:ascii="Times New Roman" w:hAnsi="Times New Roman"/>
                <w:b/>
                <w:bCs/>
                <w:sz w:val="24"/>
                <w:szCs w:val="24"/>
              </w:rPr>
              <w:t>О</w:t>
            </w:r>
          </w:p>
        </w:tc>
        <w:tc>
          <w:tcPr>
            <w:tcW w:w="4252" w:type="dxa"/>
          </w:tcPr>
          <w:p w:rsidRPr="00482E06" w:rsidR="00076ADE" w:rsidP="00482E06" w:rsidRDefault="00076ADE" w14:paraId="069A04F8" wp14:textId="77777777">
            <w:pPr>
              <w:pStyle w:val="a3"/>
              <w:spacing w:after="0" w:line="240" w:lineRule="auto"/>
              <w:ind w:left="0"/>
              <w:rPr>
                <w:rFonts w:ascii="Times New Roman" w:hAnsi="Times New Roman"/>
                <w:sz w:val="24"/>
                <w:szCs w:val="24"/>
              </w:rPr>
            </w:pPr>
            <w:r w:rsidRPr="00482E06">
              <w:rPr>
                <w:rFonts w:ascii="Times New Roman" w:hAnsi="Times New Roman"/>
                <w:sz w:val="24"/>
                <w:szCs w:val="24"/>
              </w:rPr>
              <w:t>Инвалиды с нарушениями опорно-двигательного аппарата</w:t>
            </w:r>
          </w:p>
        </w:tc>
        <w:tc>
          <w:tcPr>
            <w:tcW w:w="2410" w:type="dxa"/>
          </w:tcPr>
          <w:p w:rsidRPr="00482E06" w:rsidR="00076ADE" w:rsidP="00482E06" w:rsidRDefault="00076ADE" w14:paraId="41C8F396" wp14:textId="77777777">
            <w:pPr>
              <w:pStyle w:val="a3"/>
              <w:spacing w:after="0" w:line="240" w:lineRule="auto"/>
              <w:ind w:left="0"/>
              <w:jc w:val="center"/>
              <w:rPr>
                <w:rFonts w:ascii="Times New Roman" w:hAnsi="Times New Roman"/>
                <w:sz w:val="24"/>
                <w:szCs w:val="24"/>
              </w:rPr>
            </w:pPr>
            <w:r w:rsidRPr="00482E06">
              <w:rPr>
                <w:rFonts w:ascii="Times New Roman" w:hAnsi="Times New Roman"/>
                <w:noProof/>
                <w:color w:val="2D2D2D"/>
                <w:sz w:val="24"/>
                <w:szCs w:val="24"/>
                <w:lang w:eastAsia="ru-RU"/>
              </w:rPr>
              <w:drawing>
                <wp:inline xmlns:wp14="http://schemas.microsoft.com/office/word/2010/wordprocessingDrawing" distT="0" distB="0" distL="0" distR="0" wp14:anchorId="6DFDA782" wp14:editId="7777777">
                  <wp:extent cx="466725" cy="419100"/>
                  <wp:effectExtent l="0" t="0" r="9525" b="0"/>
                  <wp:docPr id="2" name="Рисунок 2"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p>
        </w:tc>
      </w:tr>
      <w:tr xmlns:wp14="http://schemas.microsoft.com/office/word/2010/wordml" w:rsidRPr="00482E06" w:rsidR="00076ADE" w:rsidTr="00D92EC6" w14:paraId="67BCCF97" wp14:textId="77777777">
        <w:tc>
          <w:tcPr>
            <w:tcW w:w="1902" w:type="dxa"/>
          </w:tcPr>
          <w:p w:rsidRPr="00482E06" w:rsidR="00076ADE" w:rsidP="00482E06" w:rsidRDefault="00076ADE" w14:paraId="0349114B" wp14:textId="77777777">
            <w:pPr>
              <w:pStyle w:val="a3"/>
              <w:spacing w:after="0" w:line="240" w:lineRule="auto"/>
              <w:ind w:left="0"/>
              <w:jc w:val="center"/>
              <w:rPr>
                <w:rFonts w:ascii="Times New Roman" w:hAnsi="Times New Roman"/>
                <w:b/>
                <w:bCs/>
                <w:sz w:val="24"/>
                <w:szCs w:val="24"/>
              </w:rPr>
            </w:pPr>
            <w:r w:rsidRPr="00482E06">
              <w:rPr>
                <w:rFonts w:ascii="Times New Roman" w:hAnsi="Times New Roman"/>
                <w:b/>
                <w:bCs/>
                <w:sz w:val="24"/>
                <w:szCs w:val="24"/>
              </w:rPr>
              <w:t>С</w:t>
            </w:r>
          </w:p>
        </w:tc>
        <w:tc>
          <w:tcPr>
            <w:tcW w:w="4252" w:type="dxa"/>
          </w:tcPr>
          <w:p w:rsidRPr="00482E06" w:rsidR="00076ADE" w:rsidP="00482E06" w:rsidRDefault="00076ADE" w14:paraId="7A51B80C" wp14:textId="77777777">
            <w:pPr>
              <w:pStyle w:val="a3"/>
              <w:spacing w:after="0" w:line="240" w:lineRule="auto"/>
              <w:ind w:left="0"/>
              <w:rPr>
                <w:rFonts w:ascii="Times New Roman" w:hAnsi="Times New Roman"/>
                <w:sz w:val="24"/>
                <w:szCs w:val="24"/>
              </w:rPr>
            </w:pPr>
            <w:r w:rsidRPr="00482E06">
              <w:rPr>
                <w:rFonts w:ascii="Times New Roman" w:hAnsi="Times New Roman"/>
                <w:sz w:val="24"/>
                <w:szCs w:val="24"/>
              </w:rPr>
              <w:t>Инвалиды с нарушениями зрения</w:t>
            </w:r>
          </w:p>
        </w:tc>
        <w:tc>
          <w:tcPr>
            <w:tcW w:w="2410" w:type="dxa"/>
          </w:tcPr>
          <w:p w:rsidRPr="00482E06" w:rsidR="00076ADE" w:rsidP="00482E06" w:rsidRDefault="00076ADE" w14:paraId="72A3D3EC" wp14:textId="77777777">
            <w:pPr>
              <w:pStyle w:val="a3"/>
              <w:spacing w:after="0" w:line="240" w:lineRule="auto"/>
              <w:ind w:left="0"/>
              <w:jc w:val="center"/>
              <w:rPr>
                <w:rFonts w:ascii="Times New Roman" w:hAnsi="Times New Roman"/>
                <w:sz w:val="24"/>
                <w:szCs w:val="24"/>
              </w:rPr>
            </w:pPr>
            <w:r w:rsidRPr="00482E06">
              <w:rPr>
                <w:rFonts w:ascii="Times New Roman" w:hAnsi="Times New Roman"/>
                <w:noProof/>
                <w:sz w:val="24"/>
                <w:szCs w:val="24"/>
                <w:lang w:eastAsia="ru-RU"/>
              </w:rPr>
              <w:drawing>
                <wp:inline xmlns:wp14="http://schemas.microsoft.com/office/word/2010/wordprocessingDrawing" distT="0" distB="0" distL="0" distR="0" wp14:anchorId="311856C0" wp14:editId="7777777">
                  <wp:extent cx="4857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p>
        </w:tc>
      </w:tr>
    </w:tbl>
    <w:p xmlns:wp14="http://schemas.microsoft.com/office/word/2010/wordml" w:rsidRPr="00482E06" w:rsidR="000503BB" w:rsidP="00482E06" w:rsidRDefault="000503BB" w14:paraId="0D0B940D" wp14:textId="77777777">
      <w:pPr>
        <w:spacing w:after="0" w:line="240" w:lineRule="auto"/>
        <w:rPr>
          <w:rFonts w:ascii="Times New Roman" w:hAnsi="Times New Roman" w:cs="Times New Roman"/>
          <w:sz w:val="24"/>
          <w:szCs w:val="24"/>
        </w:rPr>
      </w:pPr>
    </w:p>
    <w:p xmlns:wp14="http://schemas.microsoft.com/office/word/2010/wordml" w:rsidRPr="00482E06" w:rsidR="00076ADE" w:rsidP="00482E06" w:rsidRDefault="00076ADE" w14:paraId="788B3B5A" wp14:textId="77777777">
      <w:pPr>
        <w:spacing w:after="0" w:line="240" w:lineRule="auto"/>
        <w:ind w:firstLine="567"/>
        <w:jc w:val="both"/>
        <w:rPr>
          <w:rFonts w:ascii="Times New Roman" w:hAnsi="Times New Roman" w:cs="Times New Roman"/>
          <w:b/>
          <w:sz w:val="24"/>
          <w:szCs w:val="24"/>
        </w:rPr>
      </w:pPr>
      <w:r w:rsidRPr="00482E06">
        <w:rPr>
          <w:rFonts w:ascii="Times New Roman" w:hAnsi="Times New Roman" w:cs="Times New Roman"/>
          <w:b/>
          <w:sz w:val="24"/>
          <w:szCs w:val="24"/>
        </w:rPr>
        <w:t>Краткая характеристика барьеров окружающей среды для инвалидов разных форм</w:t>
      </w:r>
    </w:p>
    <w:p xmlns:wp14="http://schemas.microsoft.com/office/word/2010/wordml" w:rsidRPr="00482E06" w:rsidR="00076ADE" w:rsidP="00482E06" w:rsidRDefault="00076ADE" w14:paraId="5D4221D8" wp14:textId="77777777">
      <w:pPr>
        <w:pStyle w:val="a3"/>
        <w:spacing w:after="0" w:line="240" w:lineRule="auto"/>
        <w:ind w:left="0" w:firstLine="567"/>
        <w:jc w:val="both"/>
        <w:rPr>
          <w:rFonts w:ascii="Times New Roman" w:hAnsi="Times New Roman"/>
          <w:sz w:val="24"/>
          <w:szCs w:val="24"/>
        </w:rPr>
      </w:pPr>
      <w:r w:rsidRPr="00482E06">
        <w:rPr>
          <w:rFonts w:ascii="Times New Roman" w:hAnsi="Times New Roman"/>
          <w:i/>
          <w:sz w:val="24"/>
          <w:szCs w:val="24"/>
        </w:rPr>
        <w:t>Для инвалидов, передвигающихся на креслах-колясках,</w:t>
      </w:r>
      <w:r w:rsidRPr="00482E06">
        <w:rPr>
          <w:rFonts w:ascii="Times New Roman" w:hAnsi="Times New Roman"/>
          <w:sz w:val="24"/>
          <w:szCs w:val="24"/>
        </w:rPr>
        <w:t xml:space="preserve"> 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w:t>
      </w:r>
      <w:proofErr w:type="gramStart"/>
      <w:r w:rsidRPr="00482E06">
        <w:rPr>
          <w:rFonts w:ascii="Times New Roman" w:hAnsi="Times New Roman"/>
          <w:sz w:val="24"/>
          <w:szCs w:val="24"/>
        </w:rPr>
        <w:t>кресло-коляске</w:t>
      </w:r>
      <w:proofErr w:type="gramEnd"/>
      <w:r w:rsidRPr="00482E06">
        <w:rPr>
          <w:rFonts w:ascii="Times New Roman" w:hAnsi="Times New Roman"/>
          <w:sz w:val="24"/>
          <w:szCs w:val="24"/>
        </w:rPr>
        <w:t>, узкие дверные проемы, коридоры, отсутствие посторонней помощи при преодолении препятствий (при необходимости) и др. физические и информационные барьеры.</w:t>
      </w:r>
    </w:p>
    <w:p xmlns:wp14="http://schemas.microsoft.com/office/word/2010/wordml" w:rsidRPr="00482E06" w:rsidR="00076ADE" w:rsidP="00482E06" w:rsidRDefault="00076ADE" w14:paraId="33C6C7A6" wp14:textId="77777777">
      <w:pPr>
        <w:pStyle w:val="a3"/>
        <w:spacing w:after="0" w:line="240" w:lineRule="auto"/>
        <w:ind w:left="0" w:firstLine="567"/>
        <w:jc w:val="both"/>
        <w:rPr>
          <w:rFonts w:ascii="Times New Roman" w:hAnsi="Times New Roman"/>
          <w:i/>
          <w:sz w:val="24"/>
          <w:szCs w:val="24"/>
        </w:rPr>
      </w:pPr>
      <w:r w:rsidRPr="00482E06">
        <w:rPr>
          <w:rFonts w:ascii="Times New Roman" w:hAnsi="Times New Roman"/>
          <w:i/>
          <w:sz w:val="24"/>
          <w:szCs w:val="24"/>
        </w:rPr>
        <w:t xml:space="preserve">Для инвалидов с нарушениями опорно-двигательного аппарата </w:t>
      </w:r>
      <w:r w:rsidRPr="00482E06">
        <w:rPr>
          <w:rFonts w:ascii="Times New Roman" w:hAnsi="Times New Roman"/>
          <w:sz w:val="24"/>
          <w:szCs w:val="24"/>
        </w:rPr>
        <w:t>барьерами различной степени выраженности могут быть:</w:t>
      </w:r>
    </w:p>
    <w:p xmlns:wp14="http://schemas.microsoft.com/office/word/2010/wordml" w:rsidRPr="00482E06" w:rsidR="00076ADE" w:rsidP="00482E06" w:rsidRDefault="00076ADE" w14:paraId="59E160CC" wp14:textId="77777777">
      <w:pPr>
        <w:pStyle w:val="a3"/>
        <w:numPr>
          <w:ilvl w:val="0"/>
          <w:numId w:val="1"/>
        </w:numPr>
        <w:spacing w:after="0" w:line="240" w:lineRule="auto"/>
        <w:ind w:left="0" w:firstLine="567"/>
        <w:jc w:val="both"/>
        <w:rPr>
          <w:rFonts w:ascii="Times New Roman" w:hAnsi="Times New Roman"/>
          <w:sz w:val="24"/>
          <w:szCs w:val="24"/>
        </w:rPr>
      </w:pPr>
      <w:proofErr w:type="gramStart"/>
      <w:r w:rsidRPr="00482E06">
        <w:rPr>
          <w:rFonts w:ascii="Times New Roman" w:hAnsi="Times New Roman"/>
          <w:sz w:val="24"/>
          <w:szCs w:val="24"/>
        </w:rPr>
        <w:t xml:space="preserve">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 </w:t>
      </w:r>
      <w:proofErr w:type="gramEnd"/>
    </w:p>
    <w:p xmlns:wp14="http://schemas.microsoft.com/office/word/2010/wordml" w:rsidRPr="00482E06" w:rsidR="00076ADE" w:rsidP="00482E06" w:rsidRDefault="00076ADE" w14:paraId="30F916CD" wp14:textId="77777777">
      <w:pPr>
        <w:pStyle w:val="a3"/>
        <w:numPr>
          <w:ilvl w:val="0"/>
          <w:numId w:val="1"/>
        </w:numPr>
        <w:spacing w:after="0" w:line="240" w:lineRule="auto"/>
        <w:ind w:left="0" w:firstLine="567"/>
        <w:jc w:val="both"/>
        <w:rPr>
          <w:rFonts w:ascii="Times New Roman" w:hAnsi="Times New Roman"/>
          <w:sz w:val="24"/>
          <w:szCs w:val="24"/>
        </w:rPr>
      </w:pPr>
      <w:r w:rsidRPr="00482E06">
        <w:rPr>
          <w:rFonts w:ascii="Times New Roman" w:hAnsi="Times New Roman"/>
          <w:sz w:val="24"/>
          <w:szCs w:val="24"/>
        </w:rPr>
        <w:t>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w:t>
      </w:r>
      <w:r w:rsidR="0089196E">
        <w:rPr>
          <w:rFonts w:ascii="Times New Roman" w:hAnsi="Times New Roman"/>
          <w:sz w:val="24"/>
          <w:szCs w:val="24"/>
        </w:rPr>
        <w:t>я  действий руками.</w:t>
      </w:r>
    </w:p>
    <w:p xmlns:wp14="http://schemas.microsoft.com/office/word/2010/wordml" w:rsidRPr="00482E06" w:rsidR="00076ADE" w:rsidP="00482E06" w:rsidRDefault="00076ADE" w14:paraId="62A21EF8" wp14:textId="77777777">
      <w:pPr>
        <w:pStyle w:val="a3"/>
        <w:spacing w:after="0" w:line="240" w:lineRule="auto"/>
        <w:ind w:left="0" w:firstLine="567"/>
        <w:jc w:val="both"/>
        <w:rPr>
          <w:rFonts w:ascii="Times New Roman" w:hAnsi="Times New Roman"/>
          <w:sz w:val="24"/>
          <w:szCs w:val="24"/>
        </w:rPr>
      </w:pPr>
      <w:proofErr w:type="gramStart"/>
      <w:r w:rsidRPr="00482E06">
        <w:rPr>
          <w:rFonts w:ascii="Times New Roman" w:hAnsi="Times New Roman"/>
          <w:i/>
          <w:sz w:val="24"/>
          <w:szCs w:val="24"/>
        </w:rPr>
        <w:t>Для инвалидов с нарушениями  зрения</w:t>
      </w:r>
      <w:r w:rsidRPr="00482E06">
        <w:rPr>
          <w:rFonts w:ascii="Times New Roman" w:hAnsi="Times New Roman"/>
          <w:sz w:val="24"/>
          <w:szCs w:val="24"/>
        </w:rPr>
        <w:t xml:space="preserve"> </w:t>
      </w:r>
      <w:r w:rsidR="0089196E">
        <w:rPr>
          <w:rFonts w:ascii="Times New Roman" w:hAnsi="Times New Roman"/>
          <w:sz w:val="24"/>
          <w:szCs w:val="24"/>
        </w:rPr>
        <w:t xml:space="preserve">- </w:t>
      </w:r>
      <w:r w:rsidRPr="00482E06">
        <w:rPr>
          <w:rFonts w:ascii="Times New Roman" w:hAnsi="Times New Roman"/>
          <w:sz w:val="24"/>
          <w:szCs w:val="24"/>
        </w:rPr>
        <w:t>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w:t>
      </w:r>
      <w:proofErr w:type="gramEnd"/>
    </w:p>
    <w:p xmlns:wp14="http://schemas.microsoft.com/office/word/2010/wordml" w:rsidRPr="00482E06" w:rsidR="00076ADE" w:rsidP="00482E06" w:rsidRDefault="00076ADE" w14:paraId="4D897B69" wp14:textId="77777777">
      <w:pPr>
        <w:pStyle w:val="a3"/>
        <w:spacing w:after="0" w:line="240" w:lineRule="auto"/>
        <w:ind w:left="0" w:firstLine="567"/>
        <w:jc w:val="both"/>
        <w:rPr>
          <w:rFonts w:ascii="Times New Roman" w:hAnsi="Times New Roman"/>
          <w:sz w:val="24"/>
          <w:szCs w:val="24"/>
        </w:rPr>
      </w:pPr>
      <w:proofErr w:type="gramStart"/>
      <w:r w:rsidRPr="00482E06">
        <w:rPr>
          <w:rFonts w:ascii="Times New Roman" w:hAnsi="Times New Roman"/>
          <w:i/>
          <w:sz w:val="24"/>
          <w:szCs w:val="24"/>
        </w:rPr>
        <w:t>Для инвалидов с нарушениями слуха</w:t>
      </w:r>
      <w:r w:rsidR="0089196E">
        <w:rPr>
          <w:rFonts w:ascii="Times New Roman" w:hAnsi="Times New Roman"/>
          <w:i/>
          <w:sz w:val="24"/>
          <w:szCs w:val="24"/>
        </w:rPr>
        <w:t xml:space="preserve"> -</w:t>
      </w:r>
      <w:r w:rsidRPr="00482E06">
        <w:rPr>
          <w:rFonts w:ascii="Times New Roman" w:hAnsi="Times New Roman"/>
          <w:i/>
          <w:sz w:val="24"/>
          <w:szCs w:val="24"/>
        </w:rPr>
        <w:t xml:space="preserve"> </w:t>
      </w:r>
      <w:r w:rsidRPr="00482E06">
        <w:rPr>
          <w:rFonts w:ascii="Times New Roman" w:hAnsi="Times New Roman"/>
          <w:sz w:val="24"/>
          <w:szCs w:val="24"/>
        </w:rPr>
        <w:t xml:space="preserve">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w:t>
      </w:r>
      <w:proofErr w:type="spellStart"/>
      <w:r w:rsidRPr="00482E06">
        <w:rPr>
          <w:rFonts w:ascii="Times New Roman" w:hAnsi="Times New Roman"/>
          <w:sz w:val="24"/>
          <w:szCs w:val="24"/>
        </w:rPr>
        <w:t>кохлеарными</w:t>
      </w:r>
      <w:proofErr w:type="spellEnd"/>
      <w:r w:rsidRPr="00482E06">
        <w:rPr>
          <w:rFonts w:ascii="Times New Roman" w:hAnsi="Times New Roman"/>
          <w:sz w:val="24"/>
          <w:szCs w:val="24"/>
        </w:rPr>
        <w:t xml:space="preserve"> </w:t>
      </w:r>
      <w:proofErr w:type="spellStart"/>
      <w:r w:rsidRPr="00482E06">
        <w:rPr>
          <w:rFonts w:ascii="Times New Roman" w:hAnsi="Times New Roman"/>
          <w:sz w:val="24"/>
          <w:szCs w:val="24"/>
        </w:rPr>
        <w:t>имплантами</w:t>
      </w:r>
      <w:proofErr w:type="spellEnd"/>
      <w:r w:rsidRPr="00482E06">
        <w:rPr>
          <w:rFonts w:ascii="Times New Roman" w:hAnsi="Times New Roman"/>
          <w:sz w:val="24"/>
          <w:szCs w:val="24"/>
        </w:rPr>
        <w:t xml:space="preserve">, отсутствие  </w:t>
      </w:r>
      <w:proofErr w:type="spellStart"/>
      <w:r w:rsidRPr="00482E06">
        <w:rPr>
          <w:rFonts w:ascii="Times New Roman" w:hAnsi="Times New Roman"/>
          <w:sz w:val="24"/>
          <w:szCs w:val="24"/>
        </w:rPr>
        <w:t>сурдопереводчика</w:t>
      </w:r>
      <w:proofErr w:type="spellEnd"/>
      <w:r w:rsidRPr="00482E06">
        <w:rPr>
          <w:rFonts w:ascii="Times New Roman" w:hAnsi="Times New Roman"/>
          <w:sz w:val="24"/>
          <w:szCs w:val="24"/>
        </w:rPr>
        <w:t xml:space="preserve">, </w:t>
      </w:r>
      <w:proofErr w:type="spellStart"/>
      <w:r w:rsidRPr="00482E06">
        <w:rPr>
          <w:rFonts w:ascii="Times New Roman" w:hAnsi="Times New Roman"/>
          <w:sz w:val="24"/>
          <w:szCs w:val="24"/>
        </w:rPr>
        <w:t>тифлосурдопереводчика</w:t>
      </w:r>
      <w:proofErr w:type="spellEnd"/>
      <w:r w:rsidRPr="00482E06">
        <w:rPr>
          <w:rFonts w:ascii="Times New Roman" w:hAnsi="Times New Roman"/>
          <w:sz w:val="24"/>
          <w:szCs w:val="24"/>
        </w:rPr>
        <w:t xml:space="preserve"> и др. информационные барьеры.</w:t>
      </w:r>
      <w:proofErr w:type="gramEnd"/>
    </w:p>
    <w:p xmlns:wp14="http://schemas.microsoft.com/office/word/2010/wordml" w:rsidRPr="00482E06" w:rsidR="00076ADE" w:rsidP="00482E06" w:rsidRDefault="00076ADE" w14:paraId="1657BED0" wp14:textId="77777777">
      <w:pPr>
        <w:pStyle w:val="a3"/>
        <w:spacing w:after="0" w:line="240" w:lineRule="auto"/>
        <w:ind w:left="0" w:firstLine="567"/>
        <w:jc w:val="both"/>
        <w:rPr>
          <w:rFonts w:ascii="Times New Roman" w:hAnsi="Times New Roman"/>
          <w:sz w:val="24"/>
          <w:szCs w:val="24"/>
        </w:rPr>
      </w:pPr>
      <w:r w:rsidRPr="00482E06">
        <w:rPr>
          <w:rFonts w:ascii="Times New Roman" w:hAnsi="Times New Roman"/>
          <w:i/>
          <w:sz w:val="24"/>
          <w:szCs w:val="24"/>
        </w:rPr>
        <w:t>Для инвалидов с нарушениями   умственного развития</w:t>
      </w:r>
      <w:r w:rsidR="0089196E">
        <w:rPr>
          <w:rFonts w:ascii="Times New Roman" w:hAnsi="Times New Roman"/>
          <w:i/>
          <w:sz w:val="24"/>
          <w:szCs w:val="24"/>
        </w:rPr>
        <w:t xml:space="preserve"> - </w:t>
      </w:r>
      <w:r w:rsidRPr="00482E06">
        <w:rPr>
          <w:rFonts w:ascii="Times New Roman" w:hAnsi="Times New Roman"/>
          <w:sz w:val="24"/>
          <w:szCs w:val="24"/>
        </w:rPr>
        <w:t xml:space="preserve"> 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w:t>
      </w:r>
    </w:p>
    <w:p xmlns:wp14="http://schemas.microsoft.com/office/word/2010/wordml" w:rsidRPr="00482E06" w:rsidR="00076ADE" w:rsidP="00482E06" w:rsidRDefault="00076ADE" w14:paraId="6151D3CD" wp14:textId="77777777">
      <w:pPr>
        <w:pStyle w:val="a3"/>
        <w:spacing w:after="0" w:line="240" w:lineRule="auto"/>
        <w:ind w:left="0" w:firstLine="567"/>
        <w:jc w:val="both"/>
        <w:rPr>
          <w:rFonts w:ascii="Times New Roman" w:hAnsi="Times New Roman"/>
          <w:b/>
          <w:sz w:val="24"/>
          <w:szCs w:val="24"/>
        </w:rPr>
      </w:pPr>
      <w:r w:rsidRPr="00482E06">
        <w:rPr>
          <w:rFonts w:ascii="Times New Roman" w:hAnsi="Times New Roman"/>
          <w:b/>
          <w:sz w:val="24"/>
          <w:szCs w:val="24"/>
        </w:rPr>
        <w:t>4. Общие рекомендации для специалистов по устранению барьеров для инвалидов с разными формами инвалидности.</w:t>
      </w:r>
    </w:p>
    <w:p xmlns:wp14="http://schemas.microsoft.com/office/word/2010/wordml" w:rsidRPr="00482E06" w:rsidR="00076ADE" w:rsidP="00482E06" w:rsidRDefault="00076ADE" w14:paraId="089A0C92" wp14:textId="77777777">
      <w:pPr>
        <w:pStyle w:val="a3"/>
        <w:spacing w:after="0" w:line="240" w:lineRule="auto"/>
        <w:ind w:left="0" w:firstLine="567"/>
        <w:jc w:val="both"/>
        <w:rPr>
          <w:rFonts w:ascii="Times New Roman" w:hAnsi="Times New Roman"/>
          <w:sz w:val="24"/>
          <w:szCs w:val="24"/>
        </w:rPr>
      </w:pPr>
      <w:r w:rsidRPr="00482E06">
        <w:rPr>
          <w:rFonts w:ascii="Times New Roman" w:hAnsi="Times New Roman"/>
          <w:sz w:val="24"/>
          <w:szCs w:val="24"/>
        </w:rPr>
        <w:t>Общие рекомендации по устранению барьеров окружающей среды на объектах социальной инфраструктуры представлены в табл.3</w:t>
      </w:r>
    </w:p>
    <w:p xmlns:wp14="http://schemas.microsoft.com/office/word/2010/wordml" w:rsidRPr="00482E06" w:rsidR="00076ADE" w:rsidP="00482E06" w:rsidRDefault="00076ADE" w14:paraId="7F4956B1" wp14:textId="77777777">
      <w:pPr>
        <w:pStyle w:val="a3"/>
        <w:spacing w:after="0" w:line="240" w:lineRule="auto"/>
        <w:ind w:left="0"/>
        <w:jc w:val="right"/>
        <w:rPr>
          <w:rFonts w:ascii="Times New Roman" w:hAnsi="Times New Roman"/>
          <w:sz w:val="24"/>
          <w:szCs w:val="24"/>
        </w:rPr>
      </w:pPr>
      <w:r w:rsidRPr="00482E06">
        <w:rPr>
          <w:rFonts w:ascii="Times New Roman" w:hAnsi="Times New Roman"/>
          <w:sz w:val="24"/>
          <w:szCs w:val="24"/>
        </w:rPr>
        <w:br w:type="page"/>
      </w:r>
      <w:r w:rsidRPr="00482E06">
        <w:rPr>
          <w:rFonts w:ascii="Times New Roman" w:hAnsi="Times New Roman"/>
          <w:sz w:val="24"/>
          <w:szCs w:val="24"/>
        </w:rPr>
        <w:lastRenderedPageBreak/>
        <w:t>Таблица 3</w:t>
      </w:r>
    </w:p>
    <w:p xmlns:wp14="http://schemas.microsoft.com/office/word/2010/wordml" w:rsidRPr="00482E06" w:rsidR="00076ADE" w:rsidP="00482E06" w:rsidRDefault="00076ADE" w14:paraId="3F03E989" wp14:textId="77777777">
      <w:pPr>
        <w:spacing w:after="0" w:line="240" w:lineRule="auto"/>
        <w:jc w:val="center"/>
        <w:rPr>
          <w:rFonts w:ascii="Times New Roman" w:hAnsi="Times New Roman" w:cs="Times New Roman"/>
          <w:sz w:val="24"/>
          <w:szCs w:val="24"/>
        </w:rPr>
      </w:pPr>
      <w:r w:rsidRPr="00482E06">
        <w:rPr>
          <w:rFonts w:ascii="Times New Roman" w:hAnsi="Times New Roman" w:cs="Times New Roman"/>
          <w:sz w:val="24"/>
          <w:szCs w:val="24"/>
        </w:rPr>
        <w:t>Общие рекомендации по устранению барьеров окружающей среды для инвалидов с разными формами инвалидности</w:t>
      </w:r>
    </w:p>
    <w:tbl>
      <w:tblPr>
        <w:tblW w:w="0" w:type="auto"/>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Pr>
      <w:tblGrid>
        <w:gridCol w:w="3085"/>
        <w:gridCol w:w="6486"/>
      </w:tblGrid>
      <w:tr xmlns:wp14="http://schemas.microsoft.com/office/word/2010/wordml" w:rsidRPr="00482E06" w:rsidR="00076ADE" w:rsidTr="00D92EC6" w14:paraId="7AE1789A" wp14:textId="77777777">
        <w:tc>
          <w:tcPr>
            <w:tcW w:w="3085" w:type="dxa"/>
            <w:tcBorders>
              <w:bottom w:val="single" w:color="666666" w:sz="12" w:space="0"/>
            </w:tcBorders>
            <w:shd w:val="clear" w:color="auto" w:fill="BDD6EE"/>
          </w:tcPr>
          <w:p w:rsidRPr="00482E06" w:rsidR="00076ADE" w:rsidP="00482E06" w:rsidRDefault="00076ADE" w14:paraId="76825377" wp14:textId="77777777">
            <w:pPr>
              <w:autoSpaceDE w:val="0"/>
              <w:autoSpaceDN w:val="0"/>
              <w:adjustRightInd w:val="0"/>
              <w:spacing w:after="0" w:line="240" w:lineRule="auto"/>
              <w:jc w:val="center"/>
              <w:rPr>
                <w:rFonts w:ascii="Times New Roman" w:hAnsi="Times New Roman" w:cs="Times New Roman"/>
                <w:b/>
                <w:bCs/>
                <w:sz w:val="24"/>
                <w:szCs w:val="24"/>
              </w:rPr>
            </w:pPr>
            <w:r w:rsidRPr="00482E06">
              <w:rPr>
                <w:rFonts w:ascii="Times New Roman" w:hAnsi="Times New Roman" w:cs="Times New Roman"/>
                <w:b/>
                <w:bCs/>
                <w:sz w:val="24"/>
                <w:szCs w:val="24"/>
              </w:rPr>
              <w:t>Основные формы инвалидности</w:t>
            </w:r>
          </w:p>
        </w:tc>
        <w:tc>
          <w:tcPr>
            <w:tcW w:w="6486" w:type="dxa"/>
            <w:tcBorders>
              <w:bottom w:val="single" w:color="666666" w:sz="12" w:space="0"/>
            </w:tcBorders>
            <w:shd w:val="clear" w:color="auto" w:fill="BDD6EE"/>
          </w:tcPr>
          <w:p w:rsidRPr="00482E06" w:rsidR="00076ADE" w:rsidP="00482E06" w:rsidRDefault="00076ADE" w14:paraId="3A022DFF" wp14:textId="77777777">
            <w:pPr>
              <w:autoSpaceDE w:val="0"/>
              <w:autoSpaceDN w:val="0"/>
              <w:adjustRightInd w:val="0"/>
              <w:spacing w:after="0" w:line="240" w:lineRule="auto"/>
              <w:jc w:val="center"/>
              <w:rPr>
                <w:rFonts w:ascii="Times New Roman" w:hAnsi="Times New Roman" w:cs="Times New Roman"/>
                <w:b/>
                <w:bCs/>
                <w:sz w:val="24"/>
                <w:szCs w:val="24"/>
              </w:rPr>
            </w:pPr>
            <w:r w:rsidRPr="00482E06">
              <w:rPr>
                <w:rFonts w:ascii="Times New Roman" w:hAnsi="Times New Roman" w:cs="Times New Roman"/>
                <w:b/>
                <w:bCs/>
                <w:sz w:val="24"/>
                <w:szCs w:val="24"/>
              </w:rPr>
              <w:t>Общие рекомендации по устранению барьеров окружающей среды</w:t>
            </w:r>
          </w:p>
        </w:tc>
      </w:tr>
      <w:tr xmlns:wp14="http://schemas.microsoft.com/office/word/2010/wordml" w:rsidRPr="00482E06" w:rsidR="00076ADE" w:rsidTr="00D92EC6" w14:paraId="7762F87B" wp14:textId="77777777">
        <w:tc>
          <w:tcPr>
            <w:tcW w:w="3085" w:type="dxa"/>
          </w:tcPr>
          <w:p w:rsidRPr="00482E06" w:rsidR="00076ADE" w:rsidP="00482E06" w:rsidRDefault="00076ADE" w14:paraId="785DA103" wp14:textId="77777777">
            <w:pPr>
              <w:pStyle w:val="a3"/>
              <w:autoSpaceDE w:val="0"/>
              <w:autoSpaceDN w:val="0"/>
              <w:adjustRightInd w:val="0"/>
              <w:spacing w:after="0" w:line="240" w:lineRule="auto"/>
              <w:ind w:left="0"/>
              <w:rPr>
                <w:rFonts w:ascii="Times New Roman" w:hAnsi="Times New Roman"/>
                <w:b/>
                <w:bCs/>
                <w:sz w:val="24"/>
                <w:szCs w:val="24"/>
              </w:rPr>
            </w:pPr>
            <w:r w:rsidRPr="00482E06">
              <w:rPr>
                <w:rFonts w:ascii="Times New Roman" w:hAnsi="Times New Roman"/>
                <w:b/>
                <w:bCs/>
                <w:sz w:val="24"/>
                <w:szCs w:val="24"/>
              </w:rPr>
              <w:t>Инвалиды, передвигающиеся на креслах-колясках</w:t>
            </w:r>
          </w:p>
        </w:tc>
        <w:tc>
          <w:tcPr>
            <w:tcW w:w="6486" w:type="dxa"/>
          </w:tcPr>
          <w:p w:rsidRPr="00482E06" w:rsidR="00076ADE" w:rsidP="00482E06" w:rsidRDefault="00076ADE" w14:paraId="1EE73710" wp14:textId="77777777">
            <w:pPr>
              <w:autoSpaceDE w:val="0"/>
              <w:autoSpaceDN w:val="0"/>
              <w:adjustRightInd w:val="0"/>
              <w:spacing w:after="0" w:line="240" w:lineRule="auto"/>
              <w:rPr>
                <w:rFonts w:ascii="Times New Roman" w:hAnsi="Times New Roman" w:cs="Times New Roman"/>
                <w:sz w:val="24"/>
                <w:szCs w:val="24"/>
              </w:rPr>
            </w:pPr>
            <w:r w:rsidRPr="00482E06">
              <w:rPr>
                <w:rFonts w:ascii="Times New Roman" w:hAnsi="Times New Roman" w:cs="Times New Roman"/>
                <w:sz w:val="24"/>
                <w:szCs w:val="24"/>
              </w:rPr>
              <w:t xml:space="preserve">Устранение физических барьеров на пути к месту предоставления услуг, альтернативные формы оказания услуг (в </w:t>
            </w:r>
            <w:proofErr w:type="spellStart"/>
            <w:r w:rsidRPr="00482E06">
              <w:rPr>
                <w:rFonts w:ascii="Times New Roman" w:hAnsi="Times New Roman" w:cs="Times New Roman"/>
                <w:sz w:val="24"/>
                <w:szCs w:val="24"/>
              </w:rPr>
              <w:t>т.ч</w:t>
            </w:r>
            <w:proofErr w:type="spellEnd"/>
            <w:r w:rsidRPr="00482E06">
              <w:rPr>
                <w:rFonts w:ascii="Times New Roman" w:hAnsi="Times New Roman" w:cs="Times New Roman"/>
                <w:sz w:val="24"/>
                <w:szCs w:val="24"/>
              </w:rPr>
              <w:t xml:space="preserve">.) на дому, удобное размещение информации, организация работы помощников </w:t>
            </w:r>
          </w:p>
        </w:tc>
      </w:tr>
      <w:tr xmlns:wp14="http://schemas.microsoft.com/office/word/2010/wordml" w:rsidRPr="00482E06" w:rsidR="00076ADE" w:rsidTr="00D92EC6" w14:paraId="0839E576" wp14:textId="77777777">
        <w:tc>
          <w:tcPr>
            <w:tcW w:w="3085" w:type="dxa"/>
          </w:tcPr>
          <w:p w:rsidRPr="00482E06" w:rsidR="00076ADE" w:rsidP="00482E06" w:rsidRDefault="00076ADE" w14:paraId="71168EDC" wp14:textId="77777777">
            <w:pPr>
              <w:pStyle w:val="a3"/>
              <w:autoSpaceDE w:val="0"/>
              <w:autoSpaceDN w:val="0"/>
              <w:adjustRightInd w:val="0"/>
              <w:spacing w:after="0" w:line="240" w:lineRule="auto"/>
              <w:ind w:left="0"/>
              <w:rPr>
                <w:rFonts w:ascii="Times New Roman" w:hAnsi="Times New Roman"/>
                <w:b/>
                <w:bCs/>
                <w:sz w:val="24"/>
                <w:szCs w:val="24"/>
              </w:rPr>
            </w:pPr>
            <w:r w:rsidRPr="00482E06">
              <w:rPr>
                <w:rFonts w:ascii="Times New Roman" w:hAnsi="Times New Roman"/>
                <w:b/>
                <w:bCs/>
                <w:sz w:val="24"/>
                <w:szCs w:val="24"/>
              </w:rPr>
              <w:t>Инвалиды с нарушениями опорно-двигательного аппарата</w:t>
            </w:r>
          </w:p>
        </w:tc>
        <w:tc>
          <w:tcPr>
            <w:tcW w:w="6486" w:type="dxa"/>
          </w:tcPr>
          <w:p w:rsidRPr="00482E06" w:rsidR="00076ADE" w:rsidP="00482E06" w:rsidRDefault="00076ADE" w14:paraId="4200D39A" wp14:textId="77777777">
            <w:pPr>
              <w:autoSpaceDE w:val="0"/>
              <w:autoSpaceDN w:val="0"/>
              <w:adjustRightInd w:val="0"/>
              <w:spacing w:after="0" w:line="240" w:lineRule="auto"/>
              <w:rPr>
                <w:rFonts w:ascii="Times New Roman" w:hAnsi="Times New Roman" w:cs="Times New Roman"/>
                <w:sz w:val="24"/>
                <w:szCs w:val="24"/>
              </w:rPr>
            </w:pPr>
            <w:r w:rsidRPr="00482E06">
              <w:rPr>
                <w:rFonts w:ascii="Times New Roman" w:hAnsi="Times New Roman" w:cs="Times New Roman"/>
                <w:sz w:val="24"/>
                <w:szCs w:val="24"/>
              </w:rPr>
              <w:t>Устранение физических барьеров на пути к месту предоставления услуг, организация места для отдыха; для инвалидов не действующих рукам</w:t>
            </w:r>
            <w:proofErr w:type="gramStart"/>
            <w:r w:rsidRPr="00482E06">
              <w:rPr>
                <w:rFonts w:ascii="Times New Roman" w:hAnsi="Times New Roman" w:cs="Times New Roman"/>
                <w:sz w:val="24"/>
                <w:szCs w:val="24"/>
              </w:rPr>
              <w:t>и-</w:t>
            </w:r>
            <w:proofErr w:type="gramEnd"/>
            <w:r w:rsidRPr="00482E06">
              <w:rPr>
                <w:rFonts w:ascii="Times New Roman" w:hAnsi="Times New Roman" w:cs="Times New Roman"/>
                <w:sz w:val="24"/>
                <w:szCs w:val="24"/>
              </w:rPr>
              <w:t xml:space="preserve"> помощь при выполнении необходимых действий</w:t>
            </w:r>
          </w:p>
        </w:tc>
      </w:tr>
      <w:tr xmlns:wp14="http://schemas.microsoft.com/office/word/2010/wordml" w:rsidRPr="00482E06" w:rsidR="00076ADE" w:rsidTr="00D92EC6" w14:paraId="33C164EB" wp14:textId="77777777">
        <w:tc>
          <w:tcPr>
            <w:tcW w:w="3085" w:type="dxa"/>
          </w:tcPr>
          <w:p w:rsidRPr="00482E06" w:rsidR="00076ADE" w:rsidP="00482E06" w:rsidRDefault="00076ADE" w14:paraId="150D2D1A" wp14:textId="77777777">
            <w:pPr>
              <w:pStyle w:val="a3"/>
              <w:autoSpaceDE w:val="0"/>
              <w:autoSpaceDN w:val="0"/>
              <w:adjustRightInd w:val="0"/>
              <w:spacing w:after="0" w:line="240" w:lineRule="auto"/>
              <w:ind w:left="0"/>
              <w:rPr>
                <w:rFonts w:ascii="Times New Roman" w:hAnsi="Times New Roman"/>
                <w:b/>
                <w:bCs/>
                <w:sz w:val="24"/>
                <w:szCs w:val="24"/>
              </w:rPr>
            </w:pPr>
            <w:r w:rsidRPr="00482E06">
              <w:rPr>
                <w:rFonts w:ascii="Times New Roman" w:hAnsi="Times New Roman"/>
                <w:b/>
                <w:bCs/>
                <w:sz w:val="24"/>
                <w:szCs w:val="24"/>
              </w:rPr>
              <w:t>Инвалиды с нарушениями зрения</w:t>
            </w:r>
          </w:p>
        </w:tc>
        <w:tc>
          <w:tcPr>
            <w:tcW w:w="6486" w:type="dxa"/>
          </w:tcPr>
          <w:p w:rsidRPr="00482E06" w:rsidR="00076ADE" w:rsidP="00482E06" w:rsidRDefault="00076ADE" w14:paraId="64369EDA" wp14:textId="77777777">
            <w:pPr>
              <w:autoSpaceDE w:val="0"/>
              <w:autoSpaceDN w:val="0"/>
              <w:adjustRightInd w:val="0"/>
              <w:spacing w:after="0" w:line="240" w:lineRule="auto"/>
              <w:rPr>
                <w:rFonts w:ascii="Times New Roman" w:hAnsi="Times New Roman" w:cs="Times New Roman"/>
                <w:sz w:val="24"/>
                <w:szCs w:val="24"/>
              </w:rPr>
            </w:pPr>
            <w:r w:rsidRPr="00482E06">
              <w:rPr>
                <w:rFonts w:ascii="Times New Roman" w:hAnsi="Times New Roman" w:cs="Times New Roman"/>
                <w:sz w:val="24"/>
                <w:szCs w:val="24"/>
              </w:rPr>
              <w:t xml:space="preserve">Устранение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w:t>
            </w:r>
            <w:proofErr w:type="spellStart"/>
            <w:r w:rsidRPr="00482E06">
              <w:rPr>
                <w:rFonts w:ascii="Times New Roman" w:hAnsi="Times New Roman" w:cs="Times New Roman"/>
                <w:sz w:val="24"/>
                <w:szCs w:val="24"/>
              </w:rPr>
              <w:t>тифлопереводчика</w:t>
            </w:r>
            <w:proofErr w:type="spellEnd"/>
            <w:r w:rsidRPr="00482E06">
              <w:rPr>
                <w:rFonts w:ascii="Times New Roman" w:hAnsi="Times New Roman" w:cs="Times New Roman"/>
                <w:sz w:val="24"/>
                <w:szCs w:val="24"/>
              </w:rPr>
              <w:t>, допуск собаки проводника</w:t>
            </w:r>
          </w:p>
        </w:tc>
      </w:tr>
      <w:tr xmlns:wp14="http://schemas.microsoft.com/office/word/2010/wordml" w:rsidRPr="00482E06" w:rsidR="00076ADE" w:rsidTr="00D92EC6" w14:paraId="5DFB7E6B" wp14:textId="77777777">
        <w:tc>
          <w:tcPr>
            <w:tcW w:w="3085" w:type="dxa"/>
          </w:tcPr>
          <w:p w:rsidRPr="00482E06" w:rsidR="00076ADE" w:rsidP="00482E06" w:rsidRDefault="00076ADE" w14:paraId="1379105B" wp14:textId="77777777">
            <w:pPr>
              <w:pStyle w:val="a3"/>
              <w:autoSpaceDE w:val="0"/>
              <w:autoSpaceDN w:val="0"/>
              <w:adjustRightInd w:val="0"/>
              <w:spacing w:after="0" w:line="240" w:lineRule="auto"/>
              <w:ind w:left="0"/>
              <w:rPr>
                <w:rFonts w:ascii="Times New Roman" w:hAnsi="Times New Roman"/>
                <w:b/>
                <w:bCs/>
                <w:sz w:val="24"/>
                <w:szCs w:val="24"/>
              </w:rPr>
            </w:pPr>
            <w:r w:rsidRPr="00482E06">
              <w:rPr>
                <w:rFonts w:ascii="Times New Roman" w:hAnsi="Times New Roman"/>
                <w:b/>
                <w:bCs/>
                <w:sz w:val="24"/>
                <w:szCs w:val="24"/>
              </w:rPr>
              <w:t>Инвалиды с нарушениями слуха</w:t>
            </w:r>
          </w:p>
        </w:tc>
        <w:tc>
          <w:tcPr>
            <w:tcW w:w="6486" w:type="dxa"/>
          </w:tcPr>
          <w:p w:rsidRPr="00482E06" w:rsidR="00076ADE" w:rsidP="00482E06" w:rsidRDefault="00076ADE" w14:paraId="6B9BCF46" wp14:textId="77777777">
            <w:pPr>
              <w:autoSpaceDE w:val="0"/>
              <w:autoSpaceDN w:val="0"/>
              <w:adjustRightInd w:val="0"/>
              <w:spacing w:after="0" w:line="240" w:lineRule="auto"/>
              <w:rPr>
                <w:rFonts w:ascii="Times New Roman" w:hAnsi="Times New Roman" w:cs="Times New Roman"/>
                <w:sz w:val="24"/>
                <w:szCs w:val="24"/>
              </w:rPr>
            </w:pPr>
            <w:r w:rsidRPr="00482E06">
              <w:rPr>
                <w:rFonts w:ascii="Times New Roman" w:hAnsi="Times New Roman" w:cs="Times New Roman"/>
                <w:sz w:val="24"/>
                <w:szCs w:val="24"/>
              </w:rPr>
              <w:t xml:space="preserve">Устранение барьеров по предоставлению информации, допуск </w:t>
            </w:r>
            <w:proofErr w:type="spellStart"/>
            <w:r w:rsidRPr="00482E06">
              <w:rPr>
                <w:rFonts w:ascii="Times New Roman" w:hAnsi="Times New Roman" w:cs="Times New Roman"/>
                <w:sz w:val="24"/>
                <w:szCs w:val="24"/>
              </w:rPr>
              <w:t>сурдопереводчика</w:t>
            </w:r>
            <w:proofErr w:type="spellEnd"/>
          </w:p>
        </w:tc>
      </w:tr>
      <w:tr xmlns:wp14="http://schemas.microsoft.com/office/word/2010/wordml" w:rsidRPr="00482E06" w:rsidR="00076ADE" w:rsidTr="00D92EC6" w14:paraId="16070C34" wp14:textId="77777777">
        <w:tc>
          <w:tcPr>
            <w:tcW w:w="3085" w:type="dxa"/>
          </w:tcPr>
          <w:p w:rsidRPr="00482E06" w:rsidR="00076ADE" w:rsidP="00482E06" w:rsidRDefault="00076ADE" w14:paraId="689EF14C" wp14:textId="77777777">
            <w:pPr>
              <w:pStyle w:val="a3"/>
              <w:autoSpaceDE w:val="0"/>
              <w:autoSpaceDN w:val="0"/>
              <w:adjustRightInd w:val="0"/>
              <w:spacing w:after="0" w:line="240" w:lineRule="auto"/>
              <w:ind w:left="0"/>
              <w:rPr>
                <w:rFonts w:ascii="Times New Roman" w:hAnsi="Times New Roman"/>
                <w:b/>
                <w:bCs/>
                <w:sz w:val="24"/>
                <w:szCs w:val="24"/>
              </w:rPr>
            </w:pPr>
            <w:r w:rsidRPr="00482E06">
              <w:rPr>
                <w:rFonts w:ascii="Times New Roman" w:hAnsi="Times New Roman"/>
                <w:b/>
                <w:bCs/>
                <w:sz w:val="24"/>
                <w:szCs w:val="24"/>
              </w:rPr>
              <w:t>Инвалиды с нарушениями умственного развития</w:t>
            </w:r>
          </w:p>
        </w:tc>
        <w:tc>
          <w:tcPr>
            <w:tcW w:w="6486" w:type="dxa"/>
          </w:tcPr>
          <w:p w:rsidRPr="00482E06" w:rsidR="00076ADE" w:rsidP="00482E06" w:rsidRDefault="00076ADE" w14:paraId="594B4BB5" wp14:textId="77777777">
            <w:pPr>
              <w:autoSpaceDE w:val="0"/>
              <w:autoSpaceDN w:val="0"/>
              <w:adjustRightInd w:val="0"/>
              <w:spacing w:after="0" w:line="240" w:lineRule="auto"/>
              <w:rPr>
                <w:rFonts w:ascii="Times New Roman" w:hAnsi="Times New Roman" w:cs="Times New Roman"/>
                <w:sz w:val="24"/>
                <w:szCs w:val="24"/>
              </w:rPr>
            </w:pPr>
            <w:r w:rsidRPr="00482E06">
              <w:rPr>
                <w:rFonts w:ascii="Times New Roman" w:hAnsi="Times New Roman" w:cs="Times New Roman"/>
                <w:sz w:val="24"/>
                <w:szCs w:val="24"/>
              </w:rPr>
              <w:t>Устранение барьеров по предоставлению информации («ясный язык» или «легкое чтение»), организация сопровождения</w:t>
            </w:r>
          </w:p>
        </w:tc>
      </w:tr>
    </w:tbl>
    <w:p xmlns:wp14="http://schemas.microsoft.com/office/word/2010/wordml" w:rsidR="0033238C" w:rsidP="0089196E" w:rsidRDefault="0033238C" w14:paraId="0E27B00A" wp14:textId="77777777">
      <w:pPr>
        <w:spacing w:after="0" w:line="240" w:lineRule="auto"/>
        <w:rPr>
          <w:rFonts w:ascii="Times New Roman" w:hAnsi="Times New Roman" w:cs="Times New Roman"/>
          <w:b/>
          <w:sz w:val="24"/>
          <w:szCs w:val="24"/>
        </w:rPr>
      </w:pPr>
    </w:p>
    <w:p xmlns:wp14="http://schemas.microsoft.com/office/word/2010/wordml" w:rsidRPr="00482E06" w:rsidR="00815938" w:rsidP="00482E06" w:rsidRDefault="00815938" w14:paraId="1384DF3F" wp14:textId="77777777">
      <w:pPr>
        <w:spacing w:after="0" w:line="240" w:lineRule="auto"/>
        <w:jc w:val="center"/>
        <w:rPr>
          <w:rFonts w:ascii="Times New Roman" w:hAnsi="Times New Roman" w:cs="Times New Roman"/>
          <w:b/>
          <w:sz w:val="24"/>
          <w:szCs w:val="24"/>
        </w:rPr>
      </w:pPr>
      <w:r w:rsidRPr="00482E06">
        <w:rPr>
          <w:rFonts w:ascii="Times New Roman" w:hAnsi="Times New Roman" w:cs="Times New Roman"/>
          <w:b/>
          <w:sz w:val="24"/>
          <w:szCs w:val="24"/>
        </w:rPr>
        <w:t>Этика общения с инвалидами</w:t>
      </w:r>
    </w:p>
    <w:p xmlns:wp14="http://schemas.microsoft.com/office/word/2010/wordml" w:rsidRPr="00482E06" w:rsidR="00815938" w:rsidP="00482E06" w:rsidRDefault="00815938" w14:paraId="60061E4C" wp14:textId="77777777">
      <w:pPr>
        <w:spacing w:after="0" w:line="240" w:lineRule="auto"/>
        <w:rPr>
          <w:rFonts w:ascii="Times New Roman" w:hAnsi="Times New Roman" w:cs="Times New Roman"/>
          <w:b/>
          <w:sz w:val="24"/>
          <w:szCs w:val="24"/>
        </w:rPr>
      </w:pPr>
    </w:p>
    <w:p xmlns:wp14="http://schemas.microsoft.com/office/word/2010/wordml" w:rsidRPr="00482E06" w:rsidR="00815938" w:rsidP="00482E06" w:rsidRDefault="00815938" w14:paraId="2EDC5D82" wp14:textId="77777777">
      <w:pPr>
        <w:spacing w:after="0" w:line="240" w:lineRule="auto"/>
        <w:jc w:val="both"/>
        <w:rPr>
          <w:rFonts w:ascii="Times New Roman" w:hAnsi="Times New Roman" w:cs="Times New Roman"/>
          <w:b/>
          <w:sz w:val="24"/>
          <w:szCs w:val="24"/>
        </w:rPr>
      </w:pPr>
      <w:r w:rsidRPr="00482E06">
        <w:rPr>
          <w:rFonts w:ascii="Times New Roman" w:hAnsi="Times New Roman" w:cs="Times New Roman"/>
          <w:b/>
          <w:sz w:val="24"/>
          <w:szCs w:val="24"/>
        </w:rPr>
        <w:tab/>
      </w:r>
      <w:r w:rsidRPr="00482E06">
        <w:rPr>
          <w:rFonts w:ascii="Times New Roman" w:hAnsi="Times New Roman" w:cs="Times New Roman"/>
          <w:b/>
          <w:sz w:val="24"/>
          <w:szCs w:val="24"/>
        </w:rPr>
        <w:t>1. Понятие «этика», философия независимой жизни, Декларация независимости инвалида</w:t>
      </w:r>
    </w:p>
    <w:p xmlns:wp14="http://schemas.microsoft.com/office/word/2010/wordml" w:rsidRPr="00482E06" w:rsidR="00815938" w:rsidP="00482E06" w:rsidRDefault="00815938" w14:paraId="5956A390"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w:t>
      </w:r>
    </w:p>
    <w:p xmlns:wp14="http://schemas.microsoft.com/office/word/2010/wordml" w:rsidRPr="00482E06" w:rsidR="00815938" w:rsidP="00482E06" w:rsidRDefault="00815938" w14:paraId="46AF5D62" wp14:textId="77777777">
      <w:pPr>
        <w:pStyle w:val="ab"/>
        <w:shd w:val="clear" w:color="auto" w:fill="FFFFFF"/>
        <w:spacing w:before="0" w:after="0"/>
        <w:ind w:firstLine="567"/>
        <w:jc w:val="both"/>
        <w:textAlignment w:val="baseline"/>
      </w:pPr>
      <w:r w:rsidRPr="00482E06">
        <w:t>Этика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xmlns:wp14="http://schemas.microsoft.com/office/word/2010/wordml" w:rsidRPr="00482E06" w:rsidR="00815938" w:rsidP="00482E06" w:rsidRDefault="00815938" w14:paraId="4E6628E6" wp14:textId="77777777">
      <w:pPr>
        <w:pStyle w:val="ab"/>
        <w:shd w:val="clear" w:color="auto" w:fill="FFFFFF"/>
        <w:spacing w:before="0" w:after="0"/>
        <w:ind w:firstLine="567"/>
        <w:jc w:val="both"/>
        <w:textAlignment w:val="baseline"/>
      </w:pPr>
      <w:proofErr w:type="gramStart"/>
      <w:r w:rsidRPr="00482E06">
        <w:t>Важнейшими категориями этики являются: «добро», «зло», «справедливость», «благо», «ответственность», «долг», «совесть» и т.д.</w:t>
      </w:r>
      <w:proofErr w:type="gramEnd"/>
    </w:p>
    <w:p xmlns:wp14="http://schemas.microsoft.com/office/word/2010/wordml" w:rsidRPr="00482E06" w:rsidR="00815938" w:rsidP="00482E06" w:rsidRDefault="00815938" w14:paraId="282251B2"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Составной частью этики является </w:t>
      </w:r>
      <w:r w:rsidRPr="00482E06">
        <w:rPr>
          <w:rFonts w:ascii="Times New Roman" w:hAnsi="Times New Roman" w:cs="Times New Roman"/>
          <w:b/>
          <w:i/>
          <w:sz w:val="24"/>
          <w:szCs w:val="24"/>
        </w:rPr>
        <w:t>профессиональная этика</w:t>
      </w:r>
      <w:r w:rsidRPr="00482E06">
        <w:rPr>
          <w:rFonts w:ascii="Times New Roman" w:hAnsi="Times New Roman" w:cs="Times New Roman"/>
          <w:sz w:val="24"/>
          <w:szCs w:val="24"/>
        </w:rPr>
        <w:t xml:space="preserve"> – совокупность морально-этических и нравственных норм и модель поведения специалиста в соответствующей профессиональной сфере.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w:t>
      </w:r>
    </w:p>
    <w:p xmlns:wp14="http://schemas.microsoft.com/office/word/2010/wordml" w:rsidRPr="00482E06" w:rsidR="00F52B63" w:rsidP="00482E06" w:rsidRDefault="00815938" w14:paraId="2369A8D1" wp14:textId="77777777">
      <w:pPr>
        <w:pStyle w:val="ab"/>
        <w:shd w:val="clear" w:color="auto" w:fill="FFFFFF"/>
        <w:spacing w:before="0" w:after="0"/>
        <w:ind w:firstLine="567"/>
        <w:jc w:val="both"/>
        <w:textAlignment w:val="baseline"/>
      </w:pPr>
      <w:r w:rsidRPr="00482E06">
        <w:t xml:space="preserve">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w:t>
      </w:r>
      <w:r w:rsidRPr="00482E06" w:rsidR="00F52B63">
        <w:t>поддержанию репутации учреждения, а также формированию положительной культуры в учреждении или организации.</w:t>
      </w:r>
    </w:p>
    <w:p xmlns:wp14="http://schemas.microsoft.com/office/word/2010/wordml" w:rsidRPr="00482E06" w:rsidR="00F52B63" w:rsidP="00493903" w:rsidRDefault="00F52B63" w14:paraId="0B85DCAF"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В целях дальнейшего совершенствования государственной социальной политики Российской Федерации в соответствии с Указом Президента РФ от 07.05.2012 N 597 Правительством РФ разработан комплекс мероприятий по   принятию кодексов профессиональной этики. </w:t>
      </w:r>
      <w:proofErr w:type="gramStart"/>
      <w:r w:rsidR="00493903">
        <w:rPr>
          <w:rFonts w:ascii="Times New Roman" w:hAnsi="Times New Roman" w:cs="Times New Roman"/>
          <w:sz w:val="24"/>
          <w:szCs w:val="24"/>
        </w:rPr>
        <w:t>Принят</w:t>
      </w:r>
      <w:proofErr w:type="gramEnd"/>
      <w:r w:rsidR="00493903">
        <w:rPr>
          <w:rFonts w:ascii="Times New Roman" w:hAnsi="Times New Roman" w:cs="Times New Roman"/>
          <w:sz w:val="24"/>
          <w:szCs w:val="24"/>
        </w:rPr>
        <w:t xml:space="preserve"> в том числе и </w:t>
      </w:r>
      <w:r w:rsidRPr="00482E06">
        <w:rPr>
          <w:rFonts w:ascii="Times New Roman" w:hAnsi="Times New Roman" w:cs="Times New Roman"/>
          <w:sz w:val="24"/>
          <w:szCs w:val="24"/>
        </w:rPr>
        <w:t>Кодекс этики и служебного поведения федеральных государственных гражданских служащих Министерства здравоохранения и социального развития Российской Федерации;</w:t>
      </w:r>
    </w:p>
    <w:p xmlns:wp14="http://schemas.microsoft.com/office/word/2010/wordml" w:rsidRPr="00482E06" w:rsidR="00F52B63" w:rsidP="00482E06" w:rsidRDefault="00F52B63" w14:paraId="65EDF4A2" wp14:textId="77777777">
      <w:pPr>
        <w:pStyle w:val="ab"/>
        <w:shd w:val="clear" w:color="auto" w:fill="FFFFFF"/>
        <w:spacing w:before="0" w:after="0"/>
        <w:ind w:firstLine="567"/>
        <w:jc w:val="both"/>
        <w:textAlignment w:val="baseline"/>
      </w:pPr>
      <w:r w:rsidRPr="00482E06">
        <w:t xml:space="preserve">В указанных кодексах определены важнейшие составляющие профессиональной этики. </w:t>
      </w:r>
      <w:proofErr w:type="gramStart"/>
      <w:r w:rsidRPr="00482E06">
        <w:t xml:space="preserve">Среди них такие требования как добросовестность, гуманизм, беспристрастность, </w:t>
      </w:r>
      <w:r w:rsidRPr="00482E06">
        <w:lastRenderedPageBreak/>
        <w:t>компетентность, нейтральность, корректность, терпимость, бесконфликтность, ответственность, порядочность и строгое соблюдение конфиденциальности.</w:t>
      </w:r>
      <w:proofErr w:type="gramEnd"/>
    </w:p>
    <w:p xmlns:wp14="http://schemas.microsoft.com/office/word/2010/wordml" w:rsidR="00493903" w:rsidP="00482E06" w:rsidRDefault="00493903" w14:paraId="44EAFD9C" wp14:textId="77777777">
      <w:pPr>
        <w:shd w:val="clear" w:color="auto" w:fill="FFFFFF"/>
        <w:spacing w:after="0" w:line="240" w:lineRule="auto"/>
        <w:ind w:left="360"/>
        <w:jc w:val="both"/>
        <w:rPr>
          <w:rFonts w:ascii="Times New Roman" w:hAnsi="Times New Roman" w:eastAsia="Times New Roman" w:cs="Times New Roman"/>
          <w:b/>
          <w:sz w:val="24"/>
          <w:szCs w:val="24"/>
          <w:lang w:eastAsia="ru-RU"/>
        </w:rPr>
      </w:pPr>
    </w:p>
    <w:p xmlns:wp14="http://schemas.microsoft.com/office/word/2010/wordml" w:rsidRPr="00482E06" w:rsidR="00315AA5" w:rsidP="00482E06" w:rsidRDefault="00315AA5" w14:paraId="69989C19" wp14:textId="77777777">
      <w:pPr>
        <w:shd w:val="clear" w:color="auto" w:fill="FFFFFF"/>
        <w:spacing w:after="0" w:line="240" w:lineRule="auto"/>
        <w:ind w:left="360"/>
        <w:jc w:val="both"/>
        <w:rPr>
          <w:rFonts w:ascii="Times New Roman" w:hAnsi="Times New Roman" w:eastAsia="Times New Roman" w:cs="Times New Roman"/>
          <w:b/>
          <w:sz w:val="24"/>
          <w:szCs w:val="24"/>
          <w:lang w:eastAsia="ru-RU"/>
        </w:rPr>
      </w:pPr>
      <w:r w:rsidRPr="00482E06">
        <w:rPr>
          <w:rFonts w:ascii="Times New Roman" w:hAnsi="Times New Roman" w:eastAsia="Times New Roman" w:cs="Times New Roman"/>
          <w:b/>
          <w:sz w:val="24"/>
          <w:szCs w:val="24"/>
          <w:lang w:eastAsia="ru-RU"/>
        </w:rPr>
        <w:t>Правила этикета при общении с инвалидами.</w:t>
      </w:r>
    </w:p>
    <w:p xmlns:wp14="http://schemas.microsoft.com/office/word/2010/wordml" w:rsidRPr="00482E06" w:rsidR="00315AA5" w:rsidP="00482E06" w:rsidRDefault="00315AA5" w14:paraId="7B74494A"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w:t>
      </w:r>
    </w:p>
    <w:p xmlns:wp14="http://schemas.microsoft.com/office/word/2010/wordml" w:rsidRPr="00482E06" w:rsidR="00315AA5" w:rsidP="00482E06" w:rsidRDefault="00315AA5" w14:paraId="465AC8A3" wp14:textId="77777777">
      <w:pPr>
        <w:shd w:val="clear" w:color="auto" w:fill="FFFFFF"/>
        <w:spacing w:after="0" w:line="240" w:lineRule="auto"/>
        <w:jc w:val="both"/>
        <w:rPr>
          <w:rFonts w:ascii="Times New Roman" w:hAnsi="Times New Roman" w:eastAsia="Times New Roman" w:cs="Times New Roman"/>
          <w:sz w:val="24"/>
          <w:szCs w:val="24"/>
          <w:lang w:eastAsia="ru-RU"/>
        </w:rPr>
      </w:pPr>
      <w:r w:rsidRPr="00482E06">
        <w:rPr>
          <w:rFonts w:ascii="Times New Roman" w:hAnsi="Times New Roman" w:eastAsia="Times New Roman" w:cs="Times New Roman"/>
          <w:bCs/>
          <w:sz w:val="24"/>
          <w:szCs w:val="24"/>
          <w:lang w:eastAsia="ru-RU"/>
        </w:rPr>
        <w:t>Совокупность способностей, знаний и умений, необходимых для эффективного общения при оказании</w:t>
      </w:r>
      <w:r w:rsidR="0089196E">
        <w:rPr>
          <w:rFonts w:ascii="Times New Roman" w:hAnsi="Times New Roman" w:eastAsia="Times New Roman" w:cs="Times New Roman"/>
          <w:bCs/>
          <w:sz w:val="24"/>
          <w:szCs w:val="24"/>
          <w:lang w:eastAsia="ru-RU"/>
        </w:rPr>
        <w:t xml:space="preserve"> </w:t>
      </w:r>
      <w:r w:rsidRPr="00482E06">
        <w:rPr>
          <w:rFonts w:ascii="Times New Roman" w:hAnsi="Times New Roman" w:eastAsia="Times New Roman" w:cs="Times New Roman"/>
          <w:bCs/>
          <w:sz w:val="24"/>
          <w:szCs w:val="24"/>
          <w:lang w:eastAsia="ru-RU"/>
        </w:rPr>
        <w:t>помощи инвалидам в преодолении барьеров называется</w:t>
      </w:r>
      <w:r w:rsidRPr="00482E06">
        <w:rPr>
          <w:rFonts w:ascii="Times New Roman" w:hAnsi="Times New Roman" w:eastAsia="Times New Roman" w:cs="Times New Roman"/>
          <w:b/>
          <w:bCs/>
          <w:sz w:val="24"/>
          <w:szCs w:val="24"/>
          <w:lang w:eastAsia="ru-RU"/>
        </w:rPr>
        <w:t xml:space="preserve"> коммуникативная эффективность</w:t>
      </w:r>
      <w:r w:rsidRPr="00482E06">
        <w:rPr>
          <w:rFonts w:ascii="Times New Roman" w:hAnsi="Times New Roman" w:eastAsia="Times New Roman" w:cs="Times New Roman"/>
          <w:sz w:val="24"/>
          <w:szCs w:val="24"/>
          <w:lang w:eastAsia="ru-RU"/>
        </w:rPr>
        <w:t>.</w:t>
      </w:r>
    </w:p>
    <w:p xmlns:wp14="http://schemas.microsoft.com/office/word/2010/wordml" w:rsidRPr="00482E06" w:rsidR="00315AA5" w:rsidP="00482E06" w:rsidRDefault="00315AA5" w14:paraId="2E57696E" wp14:textId="77777777">
      <w:pPr>
        <w:shd w:val="clear" w:color="auto" w:fill="FFFFFF"/>
        <w:spacing w:after="0" w:line="240" w:lineRule="auto"/>
        <w:jc w:val="both"/>
        <w:rPr>
          <w:rFonts w:ascii="Times New Roman" w:hAnsi="Times New Roman" w:eastAsia="Times New Roman" w:cs="Times New Roman"/>
          <w:sz w:val="24"/>
          <w:szCs w:val="24"/>
          <w:lang w:eastAsia="ru-RU"/>
        </w:rPr>
      </w:pPr>
      <w:r w:rsidRPr="00482E06">
        <w:rPr>
          <w:rFonts w:ascii="Times New Roman" w:hAnsi="Times New Roman" w:eastAsia="Times New Roman" w:cs="Times New Roman"/>
          <w:sz w:val="24"/>
          <w:szCs w:val="24"/>
          <w:lang w:eastAsia="ru-RU"/>
        </w:rPr>
        <w:t>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w:t>
      </w:r>
      <w:r w:rsidRPr="00482E06">
        <w:rPr>
          <w:rFonts w:ascii="Times New Roman" w:hAnsi="Times New Roman" w:eastAsia="Times New Roman" w:cs="Times New Roman"/>
          <w:b/>
          <w:bCs/>
          <w:sz w:val="24"/>
          <w:szCs w:val="24"/>
          <w:lang w:eastAsia="ru-RU"/>
        </w:rPr>
        <w:t>    </w:t>
      </w:r>
    </w:p>
    <w:p xmlns:wp14="http://schemas.microsoft.com/office/word/2010/wordml" w:rsidRPr="00482E06" w:rsidR="00315AA5" w:rsidP="00482E06" w:rsidRDefault="00315AA5" w14:paraId="66E260AA" wp14:textId="77777777">
      <w:pPr>
        <w:shd w:val="clear" w:color="auto" w:fill="FFFFFF"/>
        <w:spacing w:after="0" w:line="240" w:lineRule="auto"/>
        <w:ind w:firstLine="567"/>
        <w:jc w:val="both"/>
        <w:rPr>
          <w:rFonts w:ascii="Times New Roman" w:hAnsi="Times New Roman" w:eastAsia="Times New Roman" w:cs="Times New Roman"/>
          <w:sz w:val="24"/>
          <w:szCs w:val="24"/>
          <w:lang w:eastAsia="ru-RU"/>
        </w:rPr>
      </w:pPr>
      <w:r w:rsidRPr="00482E06">
        <w:rPr>
          <w:rFonts w:ascii="Times New Roman" w:hAnsi="Times New Roman" w:eastAsia="Times New Roman" w:cs="Times New Roman"/>
          <w:bCs/>
          <w:sz w:val="24"/>
          <w:szCs w:val="24"/>
          <w:lang w:eastAsia="ru-RU"/>
        </w:rPr>
        <w:t>Развитие коммуникативных умений складывается из следующих основных навыков:</w:t>
      </w:r>
    </w:p>
    <w:p xmlns:wp14="http://schemas.microsoft.com/office/word/2010/wordml" w:rsidRPr="00482E06" w:rsidR="00315AA5" w:rsidP="00482E06" w:rsidRDefault="00315AA5" w14:paraId="2266CDF1" wp14:textId="77777777">
      <w:pPr>
        <w:pStyle w:val="a3"/>
        <w:numPr>
          <w:ilvl w:val="0"/>
          <w:numId w:val="2"/>
        </w:numPr>
        <w:shd w:val="clear" w:color="auto" w:fill="FFFFFF"/>
        <w:spacing w:after="0" w:line="240" w:lineRule="auto"/>
        <w:jc w:val="both"/>
        <w:rPr>
          <w:rFonts w:ascii="Times New Roman" w:hAnsi="Times New Roman"/>
          <w:sz w:val="24"/>
          <w:szCs w:val="24"/>
          <w:lang w:eastAsia="ru-RU"/>
        </w:rPr>
      </w:pPr>
      <w:r w:rsidRPr="00482E06">
        <w:rPr>
          <w:rFonts w:ascii="Times New Roman" w:hAnsi="Times New Roman"/>
          <w:sz w:val="24"/>
          <w:szCs w:val="24"/>
          <w:lang w:eastAsia="ru-RU"/>
        </w:rPr>
        <w:t>избегать конфликтных ситуаций;</w:t>
      </w:r>
    </w:p>
    <w:p xmlns:wp14="http://schemas.microsoft.com/office/word/2010/wordml" w:rsidRPr="00482E06" w:rsidR="00315AA5" w:rsidP="00482E06" w:rsidRDefault="00315AA5" w14:paraId="1BDC7599" wp14:textId="77777777">
      <w:pPr>
        <w:pStyle w:val="a3"/>
        <w:numPr>
          <w:ilvl w:val="0"/>
          <w:numId w:val="2"/>
        </w:numPr>
        <w:shd w:val="clear" w:color="auto" w:fill="FFFFFF"/>
        <w:spacing w:after="0" w:line="240" w:lineRule="auto"/>
        <w:jc w:val="both"/>
        <w:rPr>
          <w:rFonts w:ascii="Times New Roman" w:hAnsi="Times New Roman"/>
          <w:sz w:val="24"/>
          <w:szCs w:val="24"/>
          <w:lang w:eastAsia="ru-RU"/>
        </w:rPr>
      </w:pPr>
      <w:r w:rsidRPr="00482E06">
        <w:rPr>
          <w:rFonts w:ascii="Times New Roman" w:hAnsi="Times New Roman"/>
          <w:sz w:val="24"/>
          <w:szCs w:val="24"/>
          <w:lang w:eastAsia="ru-RU"/>
        </w:rPr>
        <w:t>внимательно слушать инвалида и слышать его;</w:t>
      </w:r>
    </w:p>
    <w:p xmlns:wp14="http://schemas.microsoft.com/office/word/2010/wordml" w:rsidRPr="00482E06" w:rsidR="00315AA5" w:rsidP="00482E06" w:rsidRDefault="00315AA5" w14:paraId="314FE571" wp14:textId="77777777">
      <w:pPr>
        <w:pStyle w:val="a3"/>
        <w:numPr>
          <w:ilvl w:val="0"/>
          <w:numId w:val="2"/>
        </w:numPr>
        <w:shd w:val="clear" w:color="auto" w:fill="FFFFFF"/>
        <w:spacing w:after="0" w:line="240" w:lineRule="auto"/>
        <w:jc w:val="both"/>
        <w:rPr>
          <w:rFonts w:ascii="Times New Roman" w:hAnsi="Times New Roman"/>
          <w:sz w:val="24"/>
          <w:szCs w:val="24"/>
          <w:lang w:eastAsia="ru-RU"/>
        </w:rPr>
      </w:pPr>
      <w:r w:rsidRPr="00482E06">
        <w:rPr>
          <w:rFonts w:ascii="Times New Roman" w:hAnsi="Times New Roman"/>
          <w:sz w:val="24"/>
          <w:szCs w:val="24"/>
          <w:lang w:eastAsia="ru-RU"/>
        </w:rPr>
        <w:t>регулировать собственные эмоции, возникающие в процессе взаимодействия;</w:t>
      </w:r>
    </w:p>
    <w:p xmlns:wp14="http://schemas.microsoft.com/office/word/2010/wordml" w:rsidRPr="00482E06" w:rsidR="00315AA5" w:rsidP="00482E06" w:rsidRDefault="00315AA5" w14:paraId="702C7094" wp14:textId="77777777">
      <w:pPr>
        <w:pStyle w:val="a3"/>
        <w:numPr>
          <w:ilvl w:val="0"/>
          <w:numId w:val="2"/>
        </w:numPr>
        <w:shd w:val="clear" w:color="auto" w:fill="FFFFFF"/>
        <w:spacing w:after="0" w:line="240" w:lineRule="auto"/>
        <w:jc w:val="both"/>
        <w:rPr>
          <w:rFonts w:ascii="Times New Roman" w:hAnsi="Times New Roman"/>
          <w:sz w:val="24"/>
          <w:szCs w:val="24"/>
          <w:lang w:eastAsia="ru-RU"/>
        </w:rPr>
      </w:pPr>
      <w:r w:rsidRPr="00482E06">
        <w:rPr>
          <w:rFonts w:ascii="Times New Roman" w:hAnsi="Times New Roman"/>
          <w:sz w:val="24"/>
          <w:szCs w:val="24"/>
          <w:lang w:eastAsia="ru-RU"/>
        </w:rPr>
        <w:t>обеспечивать высокую культуру и этику взаимоотношений;</w:t>
      </w:r>
    </w:p>
    <w:p xmlns:wp14="http://schemas.microsoft.com/office/word/2010/wordml" w:rsidRPr="00482E06" w:rsidR="00315AA5" w:rsidP="00482E06" w:rsidRDefault="00315AA5" w14:paraId="038493FD" wp14:textId="77777777">
      <w:pPr>
        <w:pStyle w:val="a3"/>
        <w:numPr>
          <w:ilvl w:val="0"/>
          <w:numId w:val="2"/>
        </w:numPr>
        <w:shd w:val="clear" w:color="auto" w:fill="FFFFFF"/>
        <w:spacing w:after="0" w:line="240" w:lineRule="auto"/>
        <w:jc w:val="both"/>
        <w:rPr>
          <w:rFonts w:ascii="Times New Roman" w:hAnsi="Times New Roman"/>
          <w:sz w:val="24"/>
          <w:szCs w:val="24"/>
          <w:lang w:eastAsia="ru-RU"/>
        </w:rPr>
      </w:pPr>
      <w:r w:rsidRPr="00482E06">
        <w:rPr>
          <w:rFonts w:ascii="Times New Roman" w:hAnsi="Times New Roman"/>
          <w:sz w:val="24"/>
          <w:szCs w:val="24"/>
          <w:lang w:eastAsia="ru-RU"/>
        </w:rPr>
        <w:t>цивилизовано противостоять манипулированию.</w:t>
      </w:r>
    </w:p>
    <w:p xmlns:wp14="http://schemas.microsoft.com/office/word/2010/wordml" w:rsidRPr="00482E06" w:rsidR="00315AA5" w:rsidP="00482E06" w:rsidRDefault="00315AA5" w14:paraId="04926F66"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Существуют </w:t>
      </w:r>
      <w:r w:rsidRPr="005431B8">
        <w:rPr>
          <w:rFonts w:ascii="Times New Roman" w:hAnsi="Times New Roman" w:cs="Times New Roman"/>
          <w:b/>
          <w:sz w:val="24"/>
          <w:szCs w:val="24"/>
          <w:u w:val="single"/>
        </w:rPr>
        <w:t>общие правила этикета при общении с инвалидами</w:t>
      </w:r>
      <w:r w:rsidRPr="00482E06">
        <w:rPr>
          <w:rFonts w:ascii="Times New Roman" w:hAnsi="Times New Roman" w:cs="Times New Roman"/>
          <w:sz w:val="24"/>
          <w:szCs w:val="24"/>
        </w:rPr>
        <w:t>, которыми могут воспользоваться работники организаций, предоставляющих услуги населению, в зависимости от конкретной ситуации:</w:t>
      </w:r>
    </w:p>
    <w:p xmlns:wp14="http://schemas.microsoft.com/office/word/2010/wordml" w:rsidRPr="00482E06" w:rsidR="00315AA5" w:rsidP="00482E06" w:rsidRDefault="00315AA5" w14:paraId="21B8DC1F"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1.Обращение к человеку</w:t>
      </w:r>
      <w:r w:rsidRPr="00482E06">
        <w:rPr>
          <w:rFonts w:ascii="Times New Roman" w:hAnsi="Times New Roman" w:cs="Times New Roman"/>
          <w:sz w:val="24"/>
          <w:szCs w:val="24"/>
        </w:rPr>
        <w:t xml:space="preserve">: когда вы разговариваете с инвалидом, обращайтесь непосредственно к нему, а не к сопровождающему или </w:t>
      </w:r>
      <w:proofErr w:type="spellStart"/>
      <w:r w:rsidRPr="00482E06">
        <w:rPr>
          <w:rFonts w:ascii="Times New Roman" w:hAnsi="Times New Roman" w:cs="Times New Roman"/>
          <w:sz w:val="24"/>
          <w:szCs w:val="24"/>
        </w:rPr>
        <w:t>сурдопереводчику</w:t>
      </w:r>
      <w:proofErr w:type="spellEnd"/>
      <w:r w:rsidRPr="00482E06">
        <w:rPr>
          <w:rFonts w:ascii="Times New Roman" w:hAnsi="Times New Roman" w:cs="Times New Roman"/>
          <w:sz w:val="24"/>
          <w:szCs w:val="24"/>
        </w:rPr>
        <w:t>, которые присутствуют при разговоре.</w:t>
      </w:r>
    </w:p>
    <w:p xmlns:wp14="http://schemas.microsoft.com/office/word/2010/wordml" w:rsidRPr="00482E06" w:rsidR="00315AA5" w:rsidP="00482E06" w:rsidRDefault="00315AA5" w14:paraId="40D04456"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2. Пожатие руки</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xmlns:wp14="http://schemas.microsoft.com/office/word/2010/wordml" w:rsidRPr="00482E06" w:rsidR="00315AA5" w:rsidP="00482E06" w:rsidRDefault="00315AA5" w14:paraId="055659DE"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i/>
          <w:sz w:val="24"/>
          <w:szCs w:val="24"/>
        </w:rPr>
        <w:t xml:space="preserve"> </w:t>
      </w:r>
      <w:r w:rsidRPr="005431B8">
        <w:rPr>
          <w:rFonts w:ascii="Times New Roman" w:hAnsi="Times New Roman" w:cs="Times New Roman"/>
          <w:b/>
          <w:i/>
          <w:sz w:val="24"/>
          <w:szCs w:val="24"/>
        </w:rPr>
        <w:t>3.Называйте себя и других</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xmlns:wp14="http://schemas.microsoft.com/office/word/2010/wordml" w:rsidRPr="00482E06" w:rsidR="00315AA5" w:rsidP="00482E06" w:rsidRDefault="00315AA5" w14:paraId="546C551A"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4.Предложение помощи</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если вы предлагаете помощь, ждите, пока ее примут, а затем спрашивайте, что и как делать.</w:t>
      </w:r>
    </w:p>
    <w:p xmlns:wp14="http://schemas.microsoft.com/office/word/2010/wordml" w:rsidRPr="00482E06" w:rsidR="00315AA5" w:rsidP="00482E06" w:rsidRDefault="00315AA5" w14:paraId="6F9555E7"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sz w:val="24"/>
          <w:szCs w:val="24"/>
        </w:rPr>
        <w:t>5.</w:t>
      </w:r>
      <w:r w:rsidRPr="005431B8">
        <w:rPr>
          <w:rFonts w:ascii="Times New Roman" w:hAnsi="Times New Roman" w:cs="Times New Roman"/>
          <w:b/>
          <w:i/>
          <w:sz w:val="24"/>
          <w:szCs w:val="24"/>
        </w:rPr>
        <w:t>Адекватность и вежливость</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обращайтесь с взрослыми инвалидами как с взрослыми. Обращайтесь к ним по имени и </w:t>
      </w:r>
      <w:proofErr w:type="gramStart"/>
      <w:r w:rsidRPr="00482E06">
        <w:rPr>
          <w:rFonts w:ascii="Times New Roman" w:hAnsi="Times New Roman" w:cs="Times New Roman"/>
          <w:sz w:val="24"/>
          <w:szCs w:val="24"/>
        </w:rPr>
        <w:t>на</w:t>
      </w:r>
      <w:proofErr w:type="gramEnd"/>
      <w:r w:rsidRPr="00482E06">
        <w:rPr>
          <w:rFonts w:ascii="Times New Roman" w:hAnsi="Times New Roman" w:cs="Times New Roman"/>
          <w:sz w:val="24"/>
          <w:szCs w:val="24"/>
        </w:rPr>
        <w:t xml:space="preserve"> </w:t>
      </w:r>
      <w:proofErr w:type="gramStart"/>
      <w:r w:rsidRPr="00482E06">
        <w:rPr>
          <w:rFonts w:ascii="Times New Roman" w:hAnsi="Times New Roman" w:cs="Times New Roman"/>
          <w:sz w:val="24"/>
          <w:szCs w:val="24"/>
        </w:rPr>
        <w:t>ты</w:t>
      </w:r>
      <w:proofErr w:type="gramEnd"/>
      <w:r w:rsidRPr="00482E06">
        <w:rPr>
          <w:rFonts w:ascii="Times New Roman" w:hAnsi="Times New Roman" w:cs="Times New Roman"/>
          <w:sz w:val="24"/>
          <w:szCs w:val="24"/>
        </w:rPr>
        <w:t>, только если вы хорошо знакомы.</w:t>
      </w:r>
    </w:p>
    <w:p xmlns:wp14="http://schemas.microsoft.com/office/word/2010/wordml" w:rsidRPr="00482E06" w:rsidR="00315AA5" w:rsidP="00482E06" w:rsidRDefault="00315AA5" w14:paraId="163C5850"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sz w:val="24"/>
          <w:szCs w:val="24"/>
        </w:rPr>
        <w:t xml:space="preserve">6. </w:t>
      </w:r>
      <w:r w:rsidRPr="005431B8">
        <w:rPr>
          <w:rFonts w:ascii="Times New Roman" w:hAnsi="Times New Roman" w:cs="Times New Roman"/>
          <w:b/>
          <w:i/>
          <w:sz w:val="24"/>
          <w:szCs w:val="24"/>
        </w:rPr>
        <w:t>Не опирайтесь на кресло-коляску</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xmlns:wp14="http://schemas.microsoft.com/office/word/2010/wordml" w:rsidRPr="00482E06" w:rsidR="00315AA5" w:rsidP="00482E06" w:rsidRDefault="00315AA5" w14:paraId="67DFD3D1"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7. Внимательность и терпеливость</w:t>
      </w:r>
      <w:r w:rsidRPr="00482E06">
        <w:rPr>
          <w:rFonts w:ascii="Times New Roman" w:hAnsi="Times New Roman" w:cs="Times New Roman"/>
          <w:sz w:val="24"/>
          <w:szCs w:val="24"/>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xmlns:wp14="http://schemas.microsoft.com/office/word/2010/wordml" w:rsidRPr="00482E06" w:rsidR="00315AA5" w:rsidP="00482E06" w:rsidRDefault="00315AA5" w14:paraId="7C024B24"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8.Расположение для беседы</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Pr="00482E06">
        <w:rPr>
          <w:rFonts w:ascii="Times New Roman" w:hAnsi="Times New Roman" w:cs="Times New Roman"/>
          <w:sz w:val="24"/>
          <w:szCs w:val="24"/>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xmlns:wp14="http://schemas.microsoft.com/office/word/2010/wordml" w:rsidRPr="00482E06" w:rsidR="00315AA5" w:rsidP="00482E06" w:rsidRDefault="00315AA5" w14:paraId="4504EAE1"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i/>
          <w:sz w:val="24"/>
          <w:szCs w:val="24"/>
        </w:rPr>
        <w:t>9.Привлечение внимания человека</w:t>
      </w:r>
      <w:r w:rsidRPr="00482E06">
        <w:rPr>
          <w:rFonts w:ascii="Times New Roman" w:hAnsi="Times New Roman" w:cs="Times New Roman"/>
          <w:i/>
          <w:sz w:val="24"/>
          <w:szCs w:val="24"/>
        </w:rPr>
        <w:t>:</w:t>
      </w:r>
      <w:r w:rsidRPr="00482E06">
        <w:rPr>
          <w:rFonts w:ascii="Times New Roman" w:hAnsi="Times New Roman" w:cs="Times New Roman"/>
          <w:sz w:val="24"/>
          <w:szCs w:val="24"/>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xmlns:wp14="http://schemas.microsoft.com/office/word/2010/wordml" w:rsidRPr="00482E06" w:rsidR="00315AA5" w:rsidP="00482E06" w:rsidRDefault="00315AA5" w14:paraId="7FB55534" wp14:textId="77777777">
      <w:pPr>
        <w:spacing w:after="0" w:line="240" w:lineRule="auto"/>
        <w:ind w:firstLine="567"/>
        <w:jc w:val="both"/>
        <w:rPr>
          <w:rFonts w:ascii="Times New Roman" w:hAnsi="Times New Roman" w:cs="Times New Roman"/>
          <w:sz w:val="24"/>
          <w:szCs w:val="24"/>
        </w:rPr>
      </w:pPr>
      <w:r w:rsidRPr="005431B8">
        <w:rPr>
          <w:rFonts w:ascii="Times New Roman" w:hAnsi="Times New Roman" w:cs="Times New Roman"/>
          <w:b/>
          <w:sz w:val="24"/>
          <w:szCs w:val="24"/>
        </w:rPr>
        <w:lastRenderedPageBreak/>
        <w:t xml:space="preserve">10. </w:t>
      </w:r>
      <w:r w:rsidRPr="005431B8">
        <w:rPr>
          <w:rFonts w:ascii="Times New Roman" w:hAnsi="Times New Roman" w:cs="Times New Roman"/>
          <w:b/>
          <w:i/>
          <w:sz w:val="24"/>
          <w:szCs w:val="24"/>
        </w:rPr>
        <w:t>Не смущайтесь</w:t>
      </w:r>
      <w:r w:rsidRPr="00482E06">
        <w:rPr>
          <w:rFonts w:ascii="Times New Roman" w:hAnsi="Times New Roman" w:cs="Times New Roman"/>
          <w:sz w:val="24"/>
          <w:szCs w:val="24"/>
        </w:rPr>
        <w:t>, если случайно допустили оплошность, сказав "Увидимся" или "Вы слышали об этом...?" тому, кто не может видеть или слышать.</w:t>
      </w:r>
    </w:p>
    <w:p xmlns:wp14="http://schemas.microsoft.com/office/word/2010/wordml" w:rsidRPr="00482E06" w:rsidR="00315AA5" w:rsidP="00482E06" w:rsidRDefault="00315AA5" w14:paraId="6D14962B"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xmlns:wp14="http://schemas.microsoft.com/office/word/2010/wordml" w:rsidRPr="00482E06" w:rsidR="00315AA5" w:rsidP="00482E06" w:rsidRDefault="00315AA5" w14:paraId="794D72CD" wp14:textId="77777777">
      <w:pPr>
        <w:spacing w:after="0" w:line="240" w:lineRule="auto"/>
        <w:ind w:firstLine="567"/>
        <w:jc w:val="both"/>
        <w:rPr>
          <w:rFonts w:ascii="Times New Roman" w:hAnsi="Times New Roman" w:cs="Times New Roman"/>
          <w:b/>
          <w:i/>
          <w:sz w:val="24"/>
          <w:szCs w:val="24"/>
        </w:rPr>
      </w:pPr>
      <w:r w:rsidRPr="005431B8">
        <w:rPr>
          <w:rFonts w:ascii="Times New Roman" w:hAnsi="Times New Roman" w:cs="Times New Roman"/>
          <w:b/>
          <w:i/>
          <w:sz w:val="24"/>
          <w:szCs w:val="24"/>
          <w:u w:val="single"/>
        </w:rPr>
        <w:t>Правила этикета при общении с инвалидами, испытывающими трудности при передвижении</w:t>
      </w:r>
      <w:r w:rsidRPr="00482E06">
        <w:rPr>
          <w:rFonts w:ascii="Times New Roman" w:hAnsi="Times New Roman" w:cs="Times New Roman"/>
          <w:b/>
          <w:i/>
          <w:sz w:val="24"/>
          <w:szCs w:val="24"/>
        </w:rPr>
        <w:t>:</w:t>
      </w:r>
    </w:p>
    <w:p xmlns:wp14="http://schemas.microsoft.com/office/word/2010/wordml" w:rsidRPr="00482E06" w:rsidR="00315AA5" w:rsidP="00482E06" w:rsidRDefault="00315AA5" w14:paraId="3BA59DAE"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xmlns:wp14="http://schemas.microsoft.com/office/word/2010/wordml" w:rsidRPr="00482E06" w:rsidR="00315AA5" w:rsidP="00482E06" w:rsidRDefault="00315AA5" w14:paraId="6BCDA0F4"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xmlns:wp14="http://schemas.microsoft.com/office/word/2010/wordml" w:rsidRPr="00482E06" w:rsidR="00315AA5" w:rsidP="00482E06" w:rsidRDefault="00315AA5" w14:paraId="618CC2E7"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ваше предложение о помощи принято, спросите, что нужно делать, и четко следуйте инструкциям.</w:t>
      </w:r>
    </w:p>
    <w:p xmlns:wp14="http://schemas.microsoft.com/office/word/2010/wordml" w:rsidRPr="00482E06" w:rsidR="00315AA5" w:rsidP="00482E06" w:rsidRDefault="00315AA5" w14:paraId="3FFF0C21"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xmlns:wp14="http://schemas.microsoft.com/office/word/2010/wordml" w:rsidRPr="00482E06" w:rsidR="00315AA5" w:rsidP="00482E06" w:rsidRDefault="00315AA5" w14:paraId="3378BD89"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xmlns:wp14="http://schemas.microsoft.com/office/word/2010/wordml" w:rsidRPr="00482E06" w:rsidR="00315AA5" w:rsidP="00482E06" w:rsidRDefault="00315AA5" w14:paraId="3703B797"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 надо хлопать человека, находящегося в инвалидной коляске, по спине или по плечу.</w:t>
      </w:r>
    </w:p>
    <w:p xmlns:wp14="http://schemas.microsoft.com/office/word/2010/wordml" w:rsidRPr="00482E06" w:rsidR="00315AA5" w:rsidP="00482E06" w:rsidRDefault="00315AA5" w14:paraId="203E6DBC"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xmlns:wp14="http://schemas.microsoft.com/office/word/2010/wordml" w:rsidRPr="00482E06" w:rsidR="00315AA5" w:rsidP="00482E06" w:rsidRDefault="00315AA5" w14:paraId="5AA84ED2"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существуют архитектурные барьеры, предупредите о них, чтобы человек имел возможность принимать решения заранее.</w:t>
      </w:r>
    </w:p>
    <w:p xmlns:wp14="http://schemas.microsoft.com/office/word/2010/wordml" w:rsidRPr="00482E06" w:rsidR="00315AA5" w:rsidP="00482E06" w:rsidRDefault="00315AA5" w14:paraId="5D4B8019"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Помните, что, как правило, у людей, имеющих трудности при передвижении, нет проблем со зрением, слухом и пониманием.</w:t>
      </w:r>
    </w:p>
    <w:p xmlns:wp14="http://schemas.microsoft.com/office/word/2010/wordml" w:rsidRPr="00482E06" w:rsidR="00315AA5" w:rsidP="00482E06" w:rsidRDefault="00315AA5" w14:paraId="5BFE6E7B" wp14:textId="77777777">
      <w:pPr>
        <w:pStyle w:val="a3"/>
        <w:numPr>
          <w:ilvl w:val="0"/>
          <w:numId w:val="3"/>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xmlns:wp14="http://schemas.microsoft.com/office/word/2010/wordml" w:rsidRPr="00482E06" w:rsidR="00315AA5" w:rsidP="00482E06" w:rsidRDefault="00315AA5" w14:paraId="4214C425" wp14:textId="77777777">
      <w:pPr>
        <w:spacing w:after="0" w:line="240" w:lineRule="auto"/>
        <w:ind w:firstLine="567"/>
        <w:jc w:val="both"/>
        <w:rPr>
          <w:rFonts w:ascii="Times New Roman" w:hAnsi="Times New Roman" w:cs="Times New Roman"/>
          <w:b/>
          <w:i/>
          <w:sz w:val="24"/>
          <w:szCs w:val="24"/>
        </w:rPr>
      </w:pPr>
      <w:r w:rsidRPr="00482E06">
        <w:rPr>
          <w:rFonts w:ascii="Times New Roman" w:hAnsi="Times New Roman" w:cs="Times New Roman"/>
          <w:b/>
          <w:i/>
          <w:sz w:val="24"/>
          <w:szCs w:val="24"/>
        </w:rPr>
        <w:t>Правила этикета при общении с инвалидами, имеющими нарушение зрение или незрячими:</w:t>
      </w:r>
    </w:p>
    <w:p xmlns:wp14="http://schemas.microsoft.com/office/word/2010/wordml" w:rsidRPr="00482E06" w:rsidR="00315AA5" w:rsidP="00482E06" w:rsidRDefault="00315AA5" w14:paraId="7C030EDF"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xmlns:wp14="http://schemas.microsoft.com/office/word/2010/wordml" w:rsidRPr="00482E06" w:rsidR="00315AA5" w:rsidP="00482E06" w:rsidRDefault="00315AA5" w14:paraId="66CA9917"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Опишите кратко, где вы находитесь. Предупреждайте о препятствиях: ступенях, лужах, ямах, низких притолоках, трубах и т.п.</w:t>
      </w:r>
    </w:p>
    <w:p xmlns:wp14="http://schemas.microsoft.com/office/word/2010/wordml" w:rsidRPr="00482E06" w:rsidR="00315AA5" w:rsidP="00482E06" w:rsidRDefault="00315AA5" w14:paraId="484E14D7"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 xml:space="preserve">Используйте, если это уместно, фразы, характеризующие звук, запах, расстояние. </w:t>
      </w:r>
      <w:proofErr w:type="gramStart"/>
      <w:r w:rsidRPr="00482E06">
        <w:rPr>
          <w:rFonts w:ascii="Times New Roman" w:hAnsi="Times New Roman"/>
          <w:sz w:val="24"/>
          <w:szCs w:val="24"/>
        </w:rPr>
        <w:t>Делитесь увиденным.</w:t>
      </w:r>
      <w:proofErr w:type="gramEnd"/>
    </w:p>
    <w:p xmlns:wp14="http://schemas.microsoft.com/office/word/2010/wordml" w:rsidRPr="00482E06" w:rsidR="00315AA5" w:rsidP="00482E06" w:rsidRDefault="00315AA5" w14:paraId="12028BFE"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Обращайтесь с собаками-поводырями не так, как с обычными домашними животными. Не командуйте, не трогайте и не играйте с собакой-поводырем.</w:t>
      </w:r>
    </w:p>
    <w:p xmlns:wp14="http://schemas.microsoft.com/office/word/2010/wordml" w:rsidRPr="00482E06" w:rsidR="00315AA5" w:rsidP="00482E06" w:rsidRDefault="00315AA5" w14:paraId="1EFF9567"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xmlns:wp14="http://schemas.microsoft.com/office/word/2010/wordml" w:rsidRPr="00482E06" w:rsidR="00315AA5" w:rsidP="00482E06" w:rsidRDefault="00315AA5" w14:paraId="6F492D1C"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xmlns:wp14="http://schemas.microsoft.com/office/word/2010/wordml" w:rsidRPr="00482E06" w:rsidR="00315AA5" w:rsidP="00482E06" w:rsidRDefault="00315AA5" w14:paraId="2F4EB054"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Всегда обращайтесь непосредственно к человеку, даже если он вас не видит, а не к его зрячему компаньону.</w:t>
      </w:r>
    </w:p>
    <w:p xmlns:wp14="http://schemas.microsoft.com/office/word/2010/wordml" w:rsidRPr="00482E06" w:rsidR="00315AA5" w:rsidP="00482E06" w:rsidRDefault="00315AA5" w14:paraId="3EF15B17"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lastRenderedPageBreak/>
        <w:t>Всегда называйте себя и представляйте других собеседников, а также остальных присутствующих. Если вы хотите пожать руку, скажите об этом.</w:t>
      </w:r>
    </w:p>
    <w:p xmlns:wp14="http://schemas.microsoft.com/office/word/2010/wordml" w:rsidRPr="00482E06" w:rsidR="00315AA5" w:rsidP="00482E06" w:rsidRDefault="00315AA5" w14:paraId="6C18C9BE"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xmlns:wp14="http://schemas.microsoft.com/office/word/2010/wordml" w:rsidRPr="00482E06" w:rsidR="00315AA5" w:rsidP="00482E06" w:rsidRDefault="00315AA5" w14:paraId="57CDBB0D"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Когда вы общаетесь с группой незрячих людей, не забывайте каждый раз называть того, к кому вы обращаетесь.</w:t>
      </w:r>
    </w:p>
    <w:p xmlns:wp14="http://schemas.microsoft.com/office/word/2010/wordml" w:rsidRPr="00482E06" w:rsidR="00315AA5" w:rsidP="00482E06" w:rsidRDefault="00315AA5" w14:paraId="05114504"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 заставляйте вашего собеседника вещать в пустоту: если вы перемещаетесь, предупредите его.</w:t>
      </w:r>
    </w:p>
    <w:p xmlns:wp14="http://schemas.microsoft.com/office/word/2010/wordml" w:rsidRPr="00482E06" w:rsidR="00315AA5" w:rsidP="00482E06" w:rsidRDefault="00315AA5" w14:paraId="57807790"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Вполне нормально употреблять слово «смотреть». Для незрячего человека это означает «видеть руками», осязать.</w:t>
      </w:r>
    </w:p>
    <w:p xmlns:wp14="http://schemas.microsoft.com/office/word/2010/wordml" w:rsidRPr="00482E06" w:rsidR="00315AA5" w:rsidP="00482E06" w:rsidRDefault="00315AA5" w14:paraId="1576DB79"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xmlns:wp14="http://schemas.microsoft.com/office/word/2010/wordml" w:rsidRPr="00482E06" w:rsidR="00315AA5" w:rsidP="00482E06" w:rsidRDefault="00315AA5" w14:paraId="7D4C1814"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xmlns:wp14="http://schemas.microsoft.com/office/word/2010/wordml" w:rsidRPr="00482E06" w:rsidR="00315AA5" w:rsidP="00482E06" w:rsidRDefault="00315AA5" w14:paraId="58C3B193" wp14:textId="77777777">
      <w:pPr>
        <w:pStyle w:val="a3"/>
        <w:numPr>
          <w:ilvl w:val="0"/>
          <w:numId w:val="4"/>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 xml:space="preserve">При спуске или подъеме по ступенькам ведите </w:t>
      </w:r>
      <w:proofErr w:type="gramStart"/>
      <w:r w:rsidRPr="00482E06">
        <w:rPr>
          <w:rFonts w:ascii="Times New Roman" w:hAnsi="Times New Roman"/>
          <w:sz w:val="24"/>
          <w:szCs w:val="24"/>
        </w:rPr>
        <w:t>незрячего</w:t>
      </w:r>
      <w:proofErr w:type="gramEnd"/>
      <w:r w:rsidRPr="00482E06">
        <w:rPr>
          <w:rFonts w:ascii="Times New Roman" w:hAnsi="Times New Roman"/>
          <w:sz w:val="24"/>
          <w:szCs w:val="24"/>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xmlns:wp14="http://schemas.microsoft.com/office/word/2010/wordml" w:rsidRPr="00482E06" w:rsidR="00315AA5" w:rsidP="00482E06" w:rsidRDefault="00315AA5" w14:paraId="4B5C9CAD" wp14:textId="77777777">
      <w:pPr>
        <w:spacing w:after="0" w:line="240" w:lineRule="auto"/>
        <w:ind w:firstLine="567"/>
        <w:jc w:val="both"/>
        <w:rPr>
          <w:rFonts w:ascii="Times New Roman" w:hAnsi="Times New Roman" w:cs="Times New Roman"/>
          <w:b/>
          <w:i/>
          <w:sz w:val="24"/>
          <w:szCs w:val="24"/>
        </w:rPr>
      </w:pPr>
      <w:r w:rsidRPr="00482E06">
        <w:rPr>
          <w:rFonts w:ascii="Times New Roman" w:hAnsi="Times New Roman" w:cs="Times New Roman"/>
          <w:b/>
          <w:i/>
          <w:sz w:val="24"/>
          <w:szCs w:val="24"/>
        </w:rPr>
        <w:t>Правила этикета при общении с инвалидами, имеющими  нарушение слуха:</w:t>
      </w:r>
    </w:p>
    <w:p xmlns:wp14="http://schemas.microsoft.com/office/word/2010/wordml" w:rsidRPr="00482E06" w:rsidR="00315AA5" w:rsidP="00482E06" w:rsidRDefault="00315AA5" w14:paraId="7D33261D"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xmlns:wp14="http://schemas.microsoft.com/office/word/2010/wordml" w:rsidRPr="00482E06" w:rsidR="00315AA5" w:rsidP="00482E06" w:rsidRDefault="00315AA5" w14:paraId="0D53CD59"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xmlns:wp14="http://schemas.microsoft.com/office/word/2010/wordml" w:rsidRPr="00482E06" w:rsidR="00315AA5" w:rsidP="00482E06" w:rsidRDefault="00315AA5" w14:paraId="1E702E24"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xmlns:wp14="http://schemas.microsoft.com/office/word/2010/wordml" w:rsidRPr="00482E06" w:rsidR="00315AA5" w:rsidP="00482E06" w:rsidRDefault="00315AA5" w14:paraId="09C235DA"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xmlns:wp14="http://schemas.microsoft.com/office/word/2010/wordml" w:rsidRPr="00482E06" w:rsidR="00315AA5" w:rsidP="00482E06" w:rsidRDefault="00315AA5" w14:paraId="47469341"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Говорите ясно и ровно. Не нужно излишне подчеркивать что-то. Кричать, особенно в ухо, тоже не надо.</w:t>
      </w:r>
    </w:p>
    <w:p xmlns:wp14="http://schemas.microsoft.com/office/word/2010/wordml" w:rsidRPr="00482E06" w:rsidR="00315AA5" w:rsidP="00482E06" w:rsidRDefault="00315AA5" w14:paraId="5EC08313"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вас просят повторить что-то, попробуйте перефразировать свое предложение. Используйте жесты.</w:t>
      </w:r>
    </w:p>
    <w:p xmlns:wp14="http://schemas.microsoft.com/office/word/2010/wordml" w:rsidRPr="00482E06" w:rsidR="00315AA5" w:rsidP="00482E06" w:rsidRDefault="00315AA5" w14:paraId="3E77B0F3"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Убедитесь, что вас поняли. Не стесняйтесь спросить, понял ли вас собеседник.</w:t>
      </w:r>
    </w:p>
    <w:p xmlns:wp14="http://schemas.microsoft.com/office/word/2010/wordml" w:rsidRPr="00482E06" w:rsidR="00315AA5" w:rsidP="00482E06" w:rsidRDefault="00315AA5" w14:paraId="2A02B4CA"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xmlns:wp14="http://schemas.microsoft.com/office/word/2010/wordml" w:rsidRPr="00482E06" w:rsidR="00315AA5" w:rsidP="00482E06" w:rsidRDefault="00315AA5" w14:paraId="4F7CB9C1"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Если существуют трудности при устном общении, спросите, не будет ли проще переписываться.</w:t>
      </w:r>
    </w:p>
    <w:p xmlns:wp14="http://schemas.microsoft.com/office/word/2010/wordml" w:rsidRPr="00482E06" w:rsidR="00315AA5" w:rsidP="00482E06" w:rsidRDefault="00315AA5" w14:paraId="2BA1FE19"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xmlns:wp14="http://schemas.microsoft.com/office/word/2010/wordml" w:rsidRPr="00482E06" w:rsidR="00315AA5" w:rsidP="00482E06" w:rsidRDefault="00315AA5" w14:paraId="5443B8DC"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xmlns:wp14="http://schemas.microsoft.com/office/word/2010/wordml" w:rsidRPr="00482E06" w:rsidR="00315AA5" w:rsidP="00482E06" w:rsidRDefault="00315AA5" w14:paraId="0D4AB20C"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xmlns:wp14="http://schemas.microsoft.com/office/word/2010/wordml" w:rsidRPr="00482E06" w:rsidR="00315AA5" w:rsidP="00482E06" w:rsidRDefault="00315AA5" w14:paraId="606B99D9"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t>Нужно смотреть в лицо собеседнику и говорить ясно и медленно, использовать простые фразы и избегать несущественных слов.</w:t>
      </w:r>
    </w:p>
    <w:p xmlns:wp14="http://schemas.microsoft.com/office/word/2010/wordml" w:rsidRPr="00482E06" w:rsidR="00315AA5" w:rsidP="00482E06" w:rsidRDefault="00315AA5" w14:paraId="155E3D8F" wp14:textId="77777777">
      <w:pPr>
        <w:pStyle w:val="a3"/>
        <w:numPr>
          <w:ilvl w:val="0"/>
          <w:numId w:val="5"/>
        </w:numPr>
        <w:spacing w:after="0" w:line="240" w:lineRule="auto"/>
        <w:ind w:left="0" w:firstLine="360"/>
        <w:jc w:val="both"/>
        <w:rPr>
          <w:rFonts w:ascii="Times New Roman" w:hAnsi="Times New Roman"/>
          <w:sz w:val="24"/>
          <w:szCs w:val="24"/>
        </w:rPr>
      </w:pPr>
      <w:r w:rsidRPr="00482E06">
        <w:rPr>
          <w:rFonts w:ascii="Times New Roman" w:hAnsi="Times New Roman"/>
          <w:sz w:val="24"/>
          <w:szCs w:val="24"/>
        </w:rPr>
        <w:lastRenderedPageBreak/>
        <w:t>Нужно использовать выражение лица, жесты, телодвижения, если хотите подчеркнуть или прояснить смысл сказанного.</w:t>
      </w:r>
    </w:p>
    <w:p xmlns:wp14="http://schemas.microsoft.com/office/word/2010/wordml" w:rsidRPr="00482E06" w:rsidR="00315AA5" w:rsidP="00482E06" w:rsidRDefault="00315AA5" w14:paraId="6EC55D72" wp14:textId="77777777">
      <w:pPr>
        <w:spacing w:after="0" w:line="240" w:lineRule="auto"/>
        <w:ind w:firstLine="567"/>
        <w:jc w:val="both"/>
        <w:rPr>
          <w:rFonts w:ascii="Times New Roman" w:hAnsi="Times New Roman" w:cs="Times New Roman"/>
          <w:b/>
          <w:i/>
          <w:sz w:val="24"/>
          <w:szCs w:val="24"/>
        </w:rPr>
      </w:pPr>
      <w:r w:rsidRPr="00482E06">
        <w:rPr>
          <w:rFonts w:ascii="Times New Roman" w:hAnsi="Times New Roman" w:cs="Times New Roman"/>
          <w:b/>
          <w:i/>
          <w:sz w:val="24"/>
          <w:szCs w:val="24"/>
        </w:rPr>
        <w:t>Правила этикета при общении с инвалидами, имеющими  задержку в развитии и проблемы общения,  умственные нарушения:</w:t>
      </w:r>
    </w:p>
    <w:p xmlns:wp14="http://schemas.microsoft.com/office/word/2010/wordml" w:rsidRPr="00482E06" w:rsidR="00315AA5" w:rsidP="00482E06" w:rsidRDefault="00315AA5" w14:paraId="05B5D018"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Используйте доступный язык, выражайтесь точно и по делу.</w:t>
      </w:r>
    </w:p>
    <w:p xmlns:wp14="http://schemas.microsoft.com/office/word/2010/wordml" w:rsidRPr="00482E06" w:rsidR="00315AA5" w:rsidP="00482E06" w:rsidRDefault="00315AA5" w14:paraId="152AC268"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Избегайте словесных штампов и образных выражений, если только вы не уверены в том, что ваш собеседник с ними знаком.</w:t>
      </w:r>
    </w:p>
    <w:p xmlns:wp14="http://schemas.microsoft.com/office/word/2010/wordml" w:rsidRPr="00482E06" w:rsidR="00315AA5" w:rsidP="00482E06" w:rsidRDefault="00315AA5" w14:paraId="5E7600CD"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Не говорите свысока. Не думайте, что вас не поймут.</w:t>
      </w:r>
    </w:p>
    <w:p xmlns:wp14="http://schemas.microsoft.com/office/word/2010/wordml" w:rsidRPr="00482E06" w:rsidR="00315AA5" w:rsidP="00482E06" w:rsidRDefault="00315AA5" w14:paraId="10C91775"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xmlns:wp14="http://schemas.microsoft.com/office/word/2010/wordml" w:rsidRPr="00482E06" w:rsidR="00315AA5" w:rsidP="00482E06" w:rsidRDefault="00315AA5" w14:paraId="485FE07A"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Исходите из того, что взрослый человек с задержкой в развитии имеет такой же опыт, как и любой другой взрослый человек.</w:t>
      </w:r>
    </w:p>
    <w:p xmlns:wp14="http://schemas.microsoft.com/office/word/2010/wordml" w:rsidRPr="00482E06" w:rsidR="00315AA5" w:rsidP="00482E06" w:rsidRDefault="00315AA5" w14:paraId="484E2C46"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xmlns:wp14="http://schemas.microsoft.com/office/word/2010/wordml" w:rsidRPr="00482E06" w:rsidR="00315AA5" w:rsidP="00482E06" w:rsidRDefault="00315AA5" w14:paraId="46205CD4"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xmlns:wp14="http://schemas.microsoft.com/office/word/2010/wordml" w:rsidRPr="00482E06" w:rsidR="00315AA5" w:rsidP="00482E06" w:rsidRDefault="00315AA5" w14:paraId="45772EB1"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Обращайтесь непосредственно к человеку.</w:t>
      </w:r>
    </w:p>
    <w:p xmlns:wp14="http://schemas.microsoft.com/office/word/2010/wordml" w:rsidRPr="00482E06" w:rsidR="00315AA5" w:rsidP="00482E06" w:rsidRDefault="00315AA5" w14:paraId="4BD9FFD0" wp14:textId="77777777">
      <w:pPr>
        <w:pStyle w:val="a3"/>
        <w:numPr>
          <w:ilvl w:val="0"/>
          <w:numId w:val="6"/>
        </w:numPr>
        <w:spacing w:after="0" w:line="240" w:lineRule="auto"/>
        <w:ind w:left="0" w:firstLine="426"/>
        <w:rPr>
          <w:rFonts w:ascii="Times New Roman" w:hAnsi="Times New Roman"/>
          <w:sz w:val="24"/>
          <w:szCs w:val="24"/>
        </w:rPr>
      </w:pPr>
      <w:r w:rsidRPr="00482E06">
        <w:rPr>
          <w:rFonts w:ascii="Times New Roman" w:hAnsi="Times New Roman"/>
          <w:sz w:val="24"/>
          <w:szCs w:val="24"/>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xmlns:wp14="http://schemas.microsoft.com/office/word/2010/wordml" w:rsidRPr="005431B8" w:rsidR="00315AA5" w:rsidP="00482E06" w:rsidRDefault="00315AA5" w14:paraId="094BBDBA" wp14:textId="77777777">
      <w:pPr>
        <w:spacing w:after="0" w:line="240" w:lineRule="auto"/>
        <w:ind w:firstLine="567"/>
        <w:jc w:val="both"/>
        <w:rPr>
          <w:rFonts w:ascii="Times New Roman" w:hAnsi="Times New Roman" w:cs="Times New Roman"/>
          <w:b/>
          <w:i/>
          <w:sz w:val="24"/>
          <w:szCs w:val="24"/>
          <w:u w:val="single"/>
        </w:rPr>
      </w:pPr>
      <w:r w:rsidRPr="005431B8">
        <w:rPr>
          <w:rFonts w:ascii="Times New Roman" w:hAnsi="Times New Roman" w:cs="Times New Roman"/>
          <w:b/>
          <w:i/>
          <w:sz w:val="24"/>
          <w:szCs w:val="24"/>
          <w:u w:val="single"/>
        </w:rPr>
        <w:t>Правила этикета пи общении с инвалидами, имеющими психические нарушения:</w:t>
      </w:r>
    </w:p>
    <w:p xmlns:wp14="http://schemas.microsoft.com/office/word/2010/wordml" w:rsidRPr="00482E06" w:rsidR="00315AA5" w:rsidP="00482E06" w:rsidRDefault="00315AA5" w14:paraId="0759AF5A"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xmlns:wp14="http://schemas.microsoft.com/office/word/2010/wordml" w:rsidRPr="00482E06" w:rsidR="00315AA5" w:rsidP="00482E06" w:rsidRDefault="00315AA5" w14:paraId="23805AF6"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надо думать, что люди с психическими нарушениями обязательно нуждаются в дополнительной помощи и специальном обращении.</w:t>
      </w:r>
    </w:p>
    <w:p xmlns:wp14="http://schemas.microsoft.com/office/word/2010/wordml" w:rsidRPr="00482E06" w:rsidR="00315AA5" w:rsidP="00482E06" w:rsidRDefault="00315AA5" w14:paraId="756842CE"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xmlns:wp14="http://schemas.microsoft.com/office/word/2010/wordml" w:rsidRPr="00482E06" w:rsidR="00315AA5" w:rsidP="00482E06" w:rsidRDefault="00315AA5" w14:paraId="1910381D"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xmlns:wp14="http://schemas.microsoft.com/office/word/2010/wordml" w:rsidRPr="00482E06" w:rsidR="00315AA5" w:rsidP="00482E06" w:rsidRDefault="00315AA5" w14:paraId="22F78174"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Неверно, что люди с психическими нарушениями имеют проблемы в понимании или ниже по уровню интеллекта, чем большинство людей.</w:t>
      </w:r>
    </w:p>
    <w:p xmlns:wp14="http://schemas.microsoft.com/office/word/2010/wordml" w:rsidRPr="00482E06" w:rsidR="00315AA5" w:rsidP="00482E06" w:rsidRDefault="00315AA5" w14:paraId="57FC5394"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Если человек, имеющий психические нарушения, расстроен, спросите его спокойно, что вы можете сделать, чтобы помочь ему.</w:t>
      </w:r>
    </w:p>
    <w:p xmlns:wp14="http://schemas.microsoft.com/office/word/2010/wordml" w:rsidRPr="00482E06" w:rsidR="00315AA5" w:rsidP="00482E06" w:rsidRDefault="00315AA5" w14:paraId="02F5DF7D" wp14:textId="77777777">
      <w:pPr>
        <w:pStyle w:val="a3"/>
        <w:numPr>
          <w:ilvl w:val="0"/>
          <w:numId w:val="7"/>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говорите резко с человеком, имеющим психические нарушения, даже если у вас есть для этого основания.</w:t>
      </w:r>
    </w:p>
    <w:p xmlns:wp14="http://schemas.microsoft.com/office/word/2010/wordml" w:rsidRPr="005431B8" w:rsidR="00315AA5" w:rsidP="00482E06" w:rsidRDefault="00315AA5" w14:paraId="51E5BD33" wp14:textId="77777777">
      <w:pPr>
        <w:tabs>
          <w:tab w:val="left" w:pos="567"/>
        </w:tabs>
        <w:spacing w:after="0" w:line="240" w:lineRule="auto"/>
        <w:ind w:firstLine="426"/>
        <w:jc w:val="both"/>
        <w:rPr>
          <w:rFonts w:ascii="Times New Roman" w:hAnsi="Times New Roman" w:cs="Times New Roman"/>
          <w:b/>
          <w:i/>
          <w:sz w:val="24"/>
          <w:szCs w:val="24"/>
          <w:u w:val="single"/>
        </w:rPr>
      </w:pPr>
      <w:r w:rsidRPr="005431B8">
        <w:rPr>
          <w:rFonts w:ascii="Times New Roman" w:hAnsi="Times New Roman" w:cs="Times New Roman"/>
          <w:b/>
          <w:i/>
          <w:sz w:val="24"/>
          <w:szCs w:val="24"/>
          <w:u w:val="single"/>
        </w:rPr>
        <w:t>Правила этикета при общении с инвалидом, испытывающим затруднения в речи:</w:t>
      </w:r>
    </w:p>
    <w:p xmlns:wp14="http://schemas.microsoft.com/office/word/2010/wordml" w:rsidRPr="00482E06" w:rsidR="00315AA5" w:rsidP="00482E06" w:rsidRDefault="00315AA5" w14:paraId="7CD2C58D"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игнорируйте людей, которым трудно говорить, потому что понять их — в ваших интересах.</w:t>
      </w:r>
    </w:p>
    <w:p xmlns:wp14="http://schemas.microsoft.com/office/word/2010/wordml" w:rsidRPr="00482E06" w:rsidR="00315AA5" w:rsidP="00482E06" w:rsidRDefault="00315AA5" w14:paraId="10DF8DE5"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xmlns:wp14="http://schemas.microsoft.com/office/word/2010/wordml" w:rsidRPr="00482E06" w:rsidR="00315AA5" w:rsidP="00482E06" w:rsidRDefault="00315AA5" w14:paraId="6D2300C1"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xmlns:wp14="http://schemas.microsoft.com/office/word/2010/wordml" w:rsidRPr="00482E06" w:rsidR="00315AA5" w:rsidP="00482E06" w:rsidRDefault="00315AA5" w14:paraId="1ABFBF17"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Смотрите в лицо собеседнику, поддерживайте визуальный контакт. Отдайте этой беседе все ваше внимание.</w:t>
      </w:r>
    </w:p>
    <w:p xmlns:wp14="http://schemas.microsoft.com/office/word/2010/wordml" w:rsidRPr="00482E06" w:rsidR="00315AA5" w:rsidP="00482E06" w:rsidRDefault="00315AA5" w14:paraId="0261F715"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думайте, что затруднения в речи — показатель низкого уровня интеллекта человека.</w:t>
      </w:r>
    </w:p>
    <w:p xmlns:wp14="http://schemas.microsoft.com/office/word/2010/wordml" w:rsidRPr="00482E06" w:rsidR="00315AA5" w:rsidP="00482E06" w:rsidRDefault="00315AA5" w14:paraId="7FF7C49D"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Старайтесь задавать вопросы, которые требуют коротких ответов или кивка.</w:t>
      </w:r>
    </w:p>
    <w:p xmlns:wp14="http://schemas.microsoft.com/office/word/2010/wordml" w:rsidRPr="00482E06" w:rsidR="00315AA5" w:rsidP="00482E06" w:rsidRDefault="00315AA5" w14:paraId="5A1697FC"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xmlns:wp14="http://schemas.microsoft.com/office/word/2010/wordml" w:rsidRPr="00482E06" w:rsidR="00315AA5" w:rsidP="00482E06" w:rsidRDefault="00315AA5" w14:paraId="5A0D1C14"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lastRenderedPageBreak/>
        <w:t>Не забывайте, что человеку с нарушенной речью тоже нужно высказаться. Не перебивайте его и не подавляйте. Не торопите говорящего.</w:t>
      </w:r>
    </w:p>
    <w:p xmlns:wp14="http://schemas.microsoft.com/office/word/2010/wordml" w:rsidRPr="00482E06" w:rsidR="00315AA5" w:rsidP="00482E06" w:rsidRDefault="00315AA5" w14:paraId="60D617BF" wp14:textId="77777777">
      <w:pPr>
        <w:pStyle w:val="a3"/>
        <w:numPr>
          <w:ilvl w:val="0"/>
          <w:numId w:val="8"/>
        </w:numPr>
        <w:tabs>
          <w:tab w:val="left" w:pos="567"/>
        </w:tabs>
        <w:spacing w:after="0" w:line="240" w:lineRule="auto"/>
        <w:ind w:left="0" w:firstLine="426"/>
        <w:jc w:val="both"/>
        <w:rPr>
          <w:rFonts w:ascii="Times New Roman" w:hAnsi="Times New Roman"/>
          <w:sz w:val="24"/>
          <w:szCs w:val="24"/>
        </w:rPr>
      </w:pPr>
      <w:r w:rsidRPr="00482E06">
        <w:rPr>
          <w:rFonts w:ascii="Times New Roman" w:hAnsi="Times New Roman"/>
          <w:sz w:val="24"/>
          <w:szCs w:val="24"/>
        </w:rPr>
        <w:t>Если у вас возникают проблемы в общении, спросите, не хочет ли ваш собеседник использовать другой способ — написать, напечатать.</w:t>
      </w:r>
    </w:p>
    <w:p xmlns:wp14="http://schemas.microsoft.com/office/word/2010/wordml" w:rsidRPr="00482E06" w:rsidR="00315AA5" w:rsidP="00482E06" w:rsidRDefault="00315AA5" w14:paraId="4B94D5A5" wp14:textId="77777777">
      <w:pPr>
        <w:spacing w:after="0" w:line="240" w:lineRule="auto"/>
        <w:ind w:firstLine="567"/>
        <w:jc w:val="both"/>
        <w:rPr>
          <w:rFonts w:ascii="Times New Roman" w:hAnsi="Times New Roman" w:cs="Times New Roman"/>
          <w:sz w:val="24"/>
          <w:szCs w:val="24"/>
        </w:rPr>
      </w:pPr>
    </w:p>
    <w:p xmlns:wp14="http://schemas.microsoft.com/office/word/2010/wordml" w:rsidRPr="00482E06" w:rsidR="00883E89" w:rsidP="00482E06" w:rsidRDefault="00DA74DF" w14:paraId="615D9190" wp14:textId="77777777">
      <w:pPr>
        <w:spacing w:after="0" w:line="240" w:lineRule="auto"/>
        <w:ind w:firstLine="547"/>
        <w:jc w:val="both"/>
        <w:rPr>
          <w:rFonts w:ascii="Times New Roman" w:hAnsi="Times New Roman" w:cs="Times New Roman"/>
          <w:color w:val="000000"/>
          <w:sz w:val="24"/>
          <w:szCs w:val="24"/>
          <w:lang w:eastAsia="ru-RU"/>
        </w:rPr>
      </w:pPr>
      <w:r w:rsidRPr="005431B8">
        <w:rPr>
          <w:rFonts w:ascii="Times New Roman" w:hAnsi="Times New Roman" w:cs="Times New Roman"/>
          <w:b/>
          <w:i/>
          <w:color w:val="000000"/>
          <w:sz w:val="24"/>
          <w:szCs w:val="24"/>
          <w:u w:val="single"/>
          <w:lang w:eastAsia="ru-RU"/>
        </w:rPr>
        <w:t>О</w:t>
      </w:r>
      <w:r w:rsidRPr="005431B8" w:rsidR="00883E89">
        <w:rPr>
          <w:rFonts w:ascii="Times New Roman" w:hAnsi="Times New Roman" w:cs="Times New Roman"/>
          <w:b/>
          <w:i/>
          <w:color w:val="000000"/>
          <w:sz w:val="24"/>
          <w:szCs w:val="24"/>
          <w:u w:val="single"/>
          <w:lang w:eastAsia="ru-RU"/>
        </w:rPr>
        <w:t>бязанности, возлагаемые на работников организаци</w:t>
      </w:r>
      <w:r w:rsidRPr="005431B8">
        <w:rPr>
          <w:rFonts w:ascii="Times New Roman" w:hAnsi="Times New Roman" w:cs="Times New Roman"/>
          <w:b/>
          <w:i/>
          <w:color w:val="000000"/>
          <w:sz w:val="24"/>
          <w:szCs w:val="24"/>
          <w:u w:val="single"/>
          <w:lang w:eastAsia="ru-RU"/>
        </w:rPr>
        <w:t xml:space="preserve">й, контактирующих с </w:t>
      </w:r>
      <w:r w:rsidRPr="005431B8" w:rsidR="0089196E">
        <w:rPr>
          <w:rFonts w:ascii="Times New Roman" w:hAnsi="Times New Roman" w:cs="Times New Roman"/>
          <w:b/>
          <w:i/>
          <w:color w:val="000000"/>
          <w:sz w:val="24"/>
          <w:szCs w:val="24"/>
          <w:u w:val="single"/>
          <w:lang w:eastAsia="ru-RU"/>
        </w:rPr>
        <w:t>населением.</w:t>
      </w:r>
      <w:r w:rsidRPr="00482E06" w:rsidR="0089196E">
        <w:rPr>
          <w:rFonts w:ascii="Times New Roman" w:hAnsi="Times New Roman" w:cs="Times New Roman"/>
          <w:color w:val="000000"/>
          <w:sz w:val="24"/>
          <w:szCs w:val="24"/>
          <w:lang w:eastAsia="ru-RU"/>
        </w:rPr>
        <w:t xml:space="preserve"> К</w:t>
      </w:r>
      <w:r w:rsidRPr="00482E06" w:rsidR="00883E89">
        <w:rPr>
          <w:rFonts w:ascii="Times New Roman" w:hAnsi="Times New Roman" w:cs="Times New Roman"/>
          <w:color w:val="000000"/>
          <w:sz w:val="24"/>
          <w:szCs w:val="24"/>
          <w:lang w:eastAsia="ru-RU"/>
        </w:rPr>
        <w:t xml:space="preserve"> таким обязанностям относится:</w:t>
      </w:r>
    </w:p>
    <w:p xmlns:wp14="http://schemas.microsoft.com/office/word/2010/wordml" w:rsidRPr="00482E06" w:rsidR="00883E89" w:rsidP="00482E06" w:rsidRDefault="00883E89" w14:paraId="70805E8E" wp14:textId="77777777">
      <w:pPr>
        <w:spacing w:after="0" w:line="240" w:lineRule="auto"/>
        <w:ind w:firstLine="547"/>
        <w:jc w:val="both"/>
        <w:rPr>
          <w:rFonts w:ascii="Times New Roman" w:hAnsi="Times New Roman" w:cs="Times New Roman"/>
          <w:color w:val="000000"/>
          <w:sz w:val="24"/>
          <w:szCs w:val="24"/>
          <w:lang w:eastAsia="ru-RU"/>
        </w:rPr>
      </w:pPr>
      <w:r w:rsidRPr="00482E06">
        <w:rPr>
          <w:rFonts w:ascii="Times New Roman" w:hAnsi="Times New Roman" w:cs="Times New Roman"/>
          <w:color w:val="000000"/>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xmlns:wp14="http://schemas.microsoft.com/office/word/2010/wordml" w:rsidRPr="00482E06" w:rsidR="00883E89" w:rsidP="00482E06" w:rsidRDefault="00883E89" w14:paraId="251DA4AF" wp14:textId="77777777">
      <w:pPr>
        <w:spacing w:after="0" w:line="240" w:lineRule="auto"/>
        <w:ind w:firstLine="547"/>
        <w:jc w:val="both"/>
        <w:rPr>
          <w:rFonts w:ascii="Times New Roman" w:hAnsi="Times New Roman" w:cs="Times New Roman"/>
          <w:color w:val="000000"/>
          <w:sz w:val="24"/>
          <w:szCs w:val="24"/>
          <w:lang w:eastAsia="ru-RU"/>
        </w:rPr>
      </w:pPr>
      <w:r w:rsidRPr="00482E06">
        <w:rPr>
          <w:rFonts w:ascii="Times New Roman" w:hAnsi="Times New Roman" w:cs="Times New Roman"/>
          <w:color w:val="000000"/>
          <w:sz w:val="24"/>
          <w:szCs w:val="24"/>
          <w:lang w:eastAsia="ru-RU"/>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xmlns:wp14="http://schemas.microsoft.com/office/word/2010/wordml" w:rsidRPr="00482E06" w:rsidR="00B24490" w:rsidP="00482E06" w:rsidRDefault="00B24490" w14:paraId="0DC06C6B" wp14:textId="77777777">
      <w:pPr>
        <w:autoSpaceDE w:val="0"/>
        <w:autoSpaceDN w:val="0"/>
        <w:adjustRightInd w:val="0"/>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Ввиду вступления в силу для России Конвенции о правах инвалидов, в ч. 1 ст. 9 которой предусматривается наделение инвалидов возможностью вести независимый образ жизни и всесторонне участвовать во всех аспектах жизни, в административных регламентах необходимо предусматривать требования к доступности восприятия инвалидами результатов предоставления государственных/муниципальных услуг.</w:t>
      </w:r>
    </w:p>
    <w:p xmlns:wp14="http://schemas.microsoft.com/office/word/2010/wordml" w:rsidRPr="00482E06" w:rsidR="00B24490" w:rsidP="00482E06" w:rsidRDefault="00B24490" w14:paraId="3BEFA2D5" wp14:textId="77777777">
      <w:pPr>
        <w:autoSpaceDE w:val="0"/>
        <w:autoSpaceDN w:val="0"/>
        <w:adjustRightInd w:val="0"/>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Вопросы </w:t>
      </w:r>
      <w:proofErr w:type="gramStart"/>
      <w:r w:rsidRPr="00482E06">
        <w:rPr>
          <w:rFonts w:ascii="Times New Roman" w:hAnsi="Times New Roman" w:cs="Times New Roman"/>
          <w:sz w:val="24"/>
          <w:szCs w:val="24"/>
        </w:rPr>
        <w:t>доступности восприятия результатов оказания государственных/ муниципальных услуг</w:t>
      </w:r>
      <w:proofErr w:type="gramEnd"/>
      <w:r w:rsidRPr="00482E06">
        <w:rPr>
          <w:rFonts w:ascii="Times New Roman" w:hAnsi="Times New Roman" w:cs="Times New Roman"/>
          <w:sz w:val="24"/>
          <w:szCs w:val="24"/>
        </w:rPr>
        <w:t xml:space="preserve"> особенно актуальны для инвалидов по слуху и инвалидов по зрению, так как они испытывают трудности в коммуникации. Для их устранения (а значит, повышения доступности </w:t>
      </w:r>
      <w:bookmarkStart w:name="_Hlk415670385" w:id="0"/>
      <w:r w:rsidRPr="00482E06">
        <w:rPr>
          <w:rFonts w:ascii="Times New Roman" w:hAnsi="Times New Roman" w:cs="Times New Roman"/>
          <w:sz w:val="24"/>
          <w:szCs w:val="24"/>
        </w:rPr>
        <w:t>государственных/муниципальных услуг</w:t>
      </w:r>
      <w:bookmarkEnd w:id="0"/>
      <w:r w:rsidRPr="00482E06">
        <w:rPr>
          <w:rFonts w:ascii="Times New Roman" w:hAnsi="Times New Roman" w:cs="Times New Roman"/>
          <w:sz w:val="24"/>
          <w:szCs w:val="24"/>
        </w:rPr>
        <w:t>) рекомендуется в административных регламентах предусмотреть принятие следующих мер:</w:t>
      </w:r>
    </w:p>
    <w:p xmlns:wp14="http://schemas.microsoft.com/office/word/2010/wordml" w:rsidRPr="00482E06" w:rsidR="00B24490" w:rsidP="00482E06" w:rsidRDefault="00B24490" w14:paraId="77C9059C" wp14:textId="77777777">
      <w:pPr>
        <w:pStyle w:val="a3"/>
        <w:numPr>
          <w:ilvl w:val="0"/>
          <w:numId w:val="9"/>
        </w:numPr>
        <w:autoSpaceDE w:val="0"/>
        <w:autoSpaceDN w:val="0"/>
        <w:adjustRightInd w:val="0"/>
        <w:spacing w:after="0" w:line="240" w:lineRule="auto"/>
        <w:ind w:left="0" w:firstLine="927"/>
        <w:jc w:val="both"/>
        <w:rPr>
          <w:rFonts w:ascii="Times New Roman" w:hAnsi="Times New Roman"/>
          <w:sz w:val="24"/>
          <w:szCs w:val="24"/>
        </w:rPr>
      </w:pPr>
      <w:r w:rsidRPr="00482E06">
        <w:rPr>
          <w:rFonts w:ascii="Times New Roman" w:hAnsi="Times New Roman"/>
          <w:sz w:val="24"/>
          <w:szCs w:val="24"/>
        </w:rPr>
        <w:t xml:space="preserve">при предоставлении государственной/муниципальной услуги  в устной форме, инвалиду по слуху (зрению) должны предоставляться либо услуги </w:t>
      </w:r>
      <w:proofErr w:type="spellStart"/>
      <w:r w:rsidRPr="00482E06">
        <w:rPr>
          <w:rFonts w:ascii="Times New Roman" w:hAnsi="Times New Roman"/>
          <w:sz w:val="24"/>
          <w:szCs w:val="24"/>
        </w:rPr>
        <w:t>сурдопереводчика</w:t>
      </w:r>
      <w:proofErr w:type="spellEnd"/>
      <w:r w:rsidRPr="00482E06">
        <w:rPr>
          <w:rFonts w:ascii="Times New Roman" w:hAnsi="Times New Roman"/>
          <w:sz w:val="24"/>
          <w:szCs w:val="24"/>
        </w:rPr>
        <w:t xml:space="preserve">, либо специальные технические средства, обеспечивающие </w:t>
      </w:r>
      <w:proofErr w:type="gramStart"/>
      <w:r w:rsidRPr="00482E06">
        <w:rPr>
          <w:rFonts w:ascii="Times New Roman" w:hAnsi="Times New Roman"/>
          <w:sz w:val="24"/>
          <w:szCs w:val="24"/>
        </w:rPr>
        <w:t>синхронный</w:t>
      </w:r>
      <w:proofErr w:type="gramEnd"/>
      <w:r w:rsidRPr="00482E06">
        <w:rPr>
          <w:rFonts w:ascii="Times New Roman" w:hAnsi="Times New Roman"/>
          <w:sz w:val="24"/>
          <w:szCs w:val="24"/>
        </w:rPr>
        <w:t xml:space="preserve"> </w:t>
      </w:r>
      <w:proofErr w:type="spellStart"/>
      <w:r w:rsidRPr="00482E06">
        <w:rPr>
          <w:rFonts w:ascii="Times New Roman" w:hAnsi="Times New Roman"/>
          <w:sz w:val="24"/>
          <w:szCs w:val="24"/>
        </w:rPr>
        <w:t>сурдоперевод</w:t>
      </w:r>
      <w:proofErr w:type="spellEnd"/>
      <w:r w:rsidRPr="00482E06">
        <w:rPr>
          <w:rFonts w:ascii="Times New Roman" w:hAnsi="Times New Roman"/>
          <w:sz w:val="24"/>
          <w:szCs w:val="24"/>
        </w:rPr>
        <w:t xml:space="preserve"> (для инвалидов по зрению – </w:t>
      </w:r>
      <w:proofErr w:type="spellStart"/>
      <w:r w:rsidRPr="00482E06">
        <w:rPr>
          <w:rFonts w:ascii="Times New Roman" w:hAnsi="Times New Roman"/>
          <w:sz w:val="24"/>
          <w:szCs w:val="24"/>
        </w:rPr>
        <w:t>тифлосурдоперевод</w:t>
      </w:r>
      <w:proofErr w:type="spellEnd"/>
      <w:r w:rsidRPr="00482E06">
        <w:rPr>
          <w:rFonts w:ascii="Times New Roman" w:hAnsi="Times New Roman"/>
          <w:sz w:val="24"/>
          <w:szCs w:val="24"/>
        </w:rPr>
        <w:t>); возможно также оказание государственных/ муниципальных услуг специально обученным должностным лицом с соответствующими навыками;</w:t>
      </w:r>
    </w:p>
    <w:p xmlns:wp14="http://schemas.microsoft.com/office/word/2010/wordml" w:rsidRPr="00482E06" w:rsidR="00B24490" w:rsidP="00482E06" w:rsidRDefault="00B24490" w14:paraId="46D76B6F" wp14:textId="77777777">
      <w:pPr>
        <w:pStyle w:val="a3"/>
        <w:numPr>
          <w:ilvl w:val="0"/>
          <w:numId w:val="9"/>
        </w:numPr>
        <w:autoSpaceDE w:val="0"/>
        <w:autoSpaceDN w:val="0"/>
        <w:adjustRightInd w:val="0"/>
        <w:spacing w:after="0" w:line="240" w:lineRule="auto"/>
        <w:ind w:left="0" w:firstLine="927"/>
        <w:jc w:val="both"/>
        <w:rPr>
          <w:rFonts w:ascii="Times New Roman" w:hAnsi="Times New Roman"/>
          <w:sz w:val="24"/>
          <w:szCs w:val="24"/>
        </w:rPr>
      </w:pPr>
      <w:r w:rsidRPr="00482E06">
        <w:rPr>
          <w:rFonts w:ascii="Times New Roman" w:hAnsi="Times New Roman"/>
          <w:sz w:val="24"/>
          <w:szCs w:val="24"/>
        </w:rPr>
        <w:t>при предоставлении государственной/муниципальной услуги  в письменной или электронной форме инвалидам по зрению должна быть обеспечена возможность получить авторизованные копии соответствующих документов,  исполненные шрифтом Брайля.</w:t>
      </w:r>
    </w:p>
    <w:p xmlns:wp14="http://schemas.microsoft.com/office/word/2010/wordml" w:rsidRPr="00482E06" w:rsidR="00B24490" w:rsidP="00482E06" w:rsidRDefault="00B24490" w14:paraId="1CAFF311" wp14:textId="77777777">
      <w:pPr>
        <w:pStyle w:val="a3"/>
        <w:autoSpaceDE w:val="0"/>
        <w:autoSpaceDN w:val="0"/>
        <w:adjustRightInd w:val="0"/>
        <w:spacing w:after="0" w:line="240" w:lineRule="auto"/>
        <w:ind w:left="0" w:firstLine="567"/>
        <w:jc w:val="both"/>
        <w:rPr>
          <w:rFonts w:ascii="Times New Roman" w:hAnsi="Times New Roman"/>
          <w:sz w:val="24"/>
          <w:szCs w:val="24"/>
        </w:rPr>
      </w:pPr>
      <w:r w:rsidRPr="00482E06">
        <w:rPr>
          <w:rFonts w:ascii="Times New Roman" w:hAnsi="Times New Roman"/>
          <w:sz w:val="24"/>
          <w:szCs w:val="24"/>
        </w:rPr>
        <w:t>Главной сложностью в обеспечении доступности процедуры предоставления той или иной государственной/муниципальной услуги являются вопросы соблюдения инвалидами формы обращения за той или иной услугой.</w:t>
      </w:r>
    </w:p>
    <w:p xmlns:wp14="http://schemas.microsoft.com/office/word/2010/wordml" w:rsidRPr="00482E06" w:rsidR="00B24490" w:rsidP="00482E06" w:rsidRDefault="00B24490" w14:paraId="4608B852" wp14:textId="77777777">
      <w:pPr>
        <w:pStyle w:val="a3"/>
        <w:autoSpaceDE w:val="0"/>
        <w:autoSpaceDN w:val="0"/>
        <w:adjustRightInd w:val="0"/>
        <w:spacing w:after="0" w:line="240" w:lineRule="auto"/>
        <w:ind w:left="0" w:firstLine="567"/>
        <w:jc w:val="both"/>
        <w:rPr>
          <w:rFonts w:ascii="Times New Roman" w:hAnsi="Times New Roman"/>
          <w:sz w:val="24"/>
          <w:szCs w:val="24"/>
        </w:rPr>
      </w:pPr>
      <w:r w:rsidRPr="00482E06">
        <w:rPr>
          <w:rFonts w:ascii="Times New Roman" w:hAnsi="Times New Roman"/>
          <w:sz w:val="24"/>
          <w:szCs w:val="24"/>
        </w:rPr>
        <w:t>Подавляющее большинство государственных/муниципальных услуг оказывается на основании заявления. Именно подготовка заявления вызывает наибольшие трудности у инвалидов. Во-первых, в настоящее время не предусмотрена возможность подачи заявления, исполненного шрифтом Брайля. Во-вторых, несмотря на то, что заявление в общедоступном виде все-таки можно изготовить с использованием компьютера, подписать его инвалид по зрению или инвалид с нарушением функций опорно-двигательного аппарата (при отсутствии верхних конечностей) не сможет.</w:t>
      </w:r>
    </w:p>
    <w:p xmlns:wp14="http://schemas.microsoft.com/office/word/2010/wordml" w:rsidRPr="00482E06" w:rsidR="00B24490" w:rsidP="00482E06" w:rsidRDefault="00B24490" w14:paraId="66D68324" wp14:textId="77777777">
      <w:pPr>
        <w:pStyle w:val="a3"/>
        <w:autoSpaceDE w:val="0"/>
        <w:autoSpaceDN w:val="0"/>
        <w:adjustRightInd w:val="0"/>
        <w:spacing w:after="0" w:line="240" w:lineRule="auto"/>
        <w:ind w:left="0" w:firstLine="567"/>
        <w:jc w:val="both"/>
        <w:rPr>
          <w:rFonts w:ascii="Times New Roman" w:hAnsi="Times New Roman"/>
          <w:sz w:val="24"/>
          <w:szCs w:val="24"/>
        </w:rPr>
      </w:pPr>
      <w:r w:rsidRPr="00482E06">
        <w:rPr>
          <w:rFonts w:ascii="Times New Roman" w:hAnsi="Times New Roman"/>
          <w:sz w:val="24"/>
          <w:szCs w:val="24"/>
        </w:rPr>
        <w:t xml:space="preserve">Таким образом, единственно возможный способ реализации прав инвалидов с рассмотренными нарушениями функций организма – это использование предусмотренной законодательством возможности обращения за предоставлением государственной услуги через своего представителя. Однако, во-первых, некоторые государственные/муниципальные услуги могут предоставляться совершеннолетним лицам только при их личном обращении. Во-вторых, возможность получения </w:t>
      </w:r>
      <w:proofErr w:type="spellStart"/>
      <w:r w:rsidRPr="00482E06">
        <w:rPr>
          <w:rFonts w:ascii="Times New Roman" w:hAnsi="Times New Roman"/>
          <w:sz w:val="24"/>
          <w:szCs w:val="24"/>
        </w:rPr>
        <w:t>гос</w:t>
      </w:r>
      <w:proofErr w:type="gramStart"/>
      <w:r w:rsidR="00DA74DF">
        <w:rPr>
          <w:rFonts w:ascii="Times New Roman" w:hAnsi="Times New Roman"/>
          <w:sz w:val="24"/>
          <w:szCs w:val="24"/>
        </w:rPr>
        <w:t>.</w:t>
      </w:r>
      <w:r w:rsidRPr="00482E06">
        <w:rPr>
          <w:rFonts w:ascii="Times New Roman" w:hAnsi="Times New Roman"/>
          <w:sz w:val="24"/>
          <w:szCs w:val="24"/>
        </w:rPr>
        <w:t>у</w:t>
      </w:r>
      <w:proofErr w:type="gramEnd"/>
      <w:r w:rsidRPr="00482E06">
        <w:rPr>
          <w:rFonts w:ascii="Times New Roman" w:hAnsi="Times New Roman"/>
          <w:sz w:val="24"/>
          <w:szCs w:val="24"/>
        </w:rPr>
        <w:t>слуги</w:t>
      </w:r>
      <w:proofErr w:type="spellEnd"/>
      <w:r w:rsidRPr="00482E06">
        <w:rPr>
          <w:rFonts w:ascii="Times New Roman" w:hAnsi="Times New Roman"/>
          <w:sz w:val="24"/>
          <w:szCs w:val="24"/>
        </w:rPr>
        <w:t xml:space="preserve"> только с помощью представителя ограничивает право инвалида на наделение его возможностью вести независимый образ жизни, гарантированное ст. 9 Конвенции о правах инвалидов.</w:t>
      </w:r>
    </w:p>
    <w:p xmlns:wp14="http://schemas.microsoft.com/office/word/2010/wordml" w:rsidRPr="00482E06" w:rsidR="00B24490" w:rsidP="00482E06" w:rsidRDefault="00B24490" w14:paraId="09532933" wp14:textId="77777777">
      <w:pPr>
        <w:pStyle w:val="a3"/>
        <w:autoSpaceDE w:val="0"/>
        <w:autoSpaceDN w:val="0"/>
        <w:adjustRightInd w:val="0"/>
        <w:spacing w:after="0" w:line="240" w:lineRule="auto"/>
        <w:ind w:left="0" w:firstLine="567"/>
        <w:jc w:val="both"/>
        <w:rPr>
          <w:rFonts w:ascii="Times New Roman" w:hAnsi="Times New Roman"/>
          <w:sz w:val="24"/>
          <w:szCs w:val="24"/>
        </w:rPr>
      </w:pPr>
      <w:r w:rsidRPr="00482E06">
        <w:rPr>
          <w:rFonts w:ascii="Times New Roman" w:hAnsi="Times New Roman"/>
          <w:sz w:val="24"/>
          <w:szCs w:val="24"/>
        </w:rPr>
        <w:t xml:space="preserve">В целях расширения возможности инвалидов самостоятельно получать государственные/муниципальные услуги в практической деятельности </w:t>
      </w:r>
      <w:proofErr w:type="gramStart"/>
      <w:r w:rsidRPr="00482E06">
        <w:rPr>
          <w:rFonts w:ascii="Times New Roman" w:hAnsi="Times New Roman"/>
          <w:sz w:val="24"/>
          <w:szCs w:val="24"/>
        </w:rPr>
        <w:t>по</w:t>
      </w:r>
      <w:proofErr w:type="gramEnd"/>
      <w:r w:rsidRPr="00482E06">
        <w:rPr>
          <w:rFonts w:ascii="Times New Roman" w:hAnsi="Times New Roman"/>
          <w:sz w:val="24"/>
          <w:szCs w:val="24"/>
        </w:rPr>
        <w:t xml:space="preserve"> </w:t>
      </w:r>
      <w:proofErr w:type="gramStart"/>
      <w:r w:rsidRPr="00482E06">
        <w:rPr>
          <w:rFonts w:ascii="Times New Roman" w:hAnsi="Times New Roman"/>
          <w:sz w:val="24"/>
          <w:szCs w:val="24"/>
        </w:rPr>
        <w:t>их</w:t>
      </w:r>
      <w:proofErr w:type="gramEnd"/>
      <w:r w:rsidRPr="00482E06">
        <w:rPr>
          <w:rFonts w:ascii="Times New Roman" w:hAnsi="Times New Roman"/>
          <w:sz w:val="24"/>
          <w:szCs w:val="24"/>
        </w:rPr>
        <w:t xml:space="preserve"> предлагается руководствоваться следующим.</w:t>
      </w:r>
    </w:p>
    <w:p xmlns:wp14="http://schemas.microsoft.com/office/word/2010/wordml" w:rsidRPr="00482E06" w:rsidR="00B24490" w:rsidP="00482E06" w:rsidRDefault="00B24490" w14:paraId="47426F5B" wp14:textId="77777777">
      <w:pPr>
        <w:spacing w:after="0" w:line="240" w:lineRule="auto"/>
        <w:ind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Вариант первый. При обращении за оказанием государственной услуги инвалидов по зрению их можно направлять в органы внутренних дел для добровольной </w:t>
      </w:r>
      <w:r w:rsidRPr="00482E06">
        <w:rPr>
          <w:rFonts w:ascii="Times New Roman" w:hAnsi="Times New Roman" w:cs="Times New Roman"/>
          <w:sz w:val="24"/>
          <w:szCs w:val="24"/>
        </w:rPr>
        <w:lastRenderedPageBreak/>
        <w:t>дактилоскопической регистрации на основании ст. 10 Федерального закона от 25 июля 1998 № 128-ФЗ «О государственной дактилоскопической регистрации в Российской Федерации».  Прохождение данной процедуры позволит инвалидам в дальнейшем подавать заявление о предоставлении государственной/муниципальной услуги с отпечатком пальца (пальцев) вместо подписи. В свою очередь, МФЦ или орган, предоставляющий государственную/муниципальную услугу, сможет на основании ст. 6 Федерального закона «О государственной дактилоскопической регистрации в Российской Федерации» делать запрос в соответствующие органы о подтверждении личности заявителя-инвалида с использованием дактилоскопической информации.</w:t>
      </w:r>
    </w:p>
    <w:p xmlns:wp14="http://schemas.microsoft.com/office/word/2010/wordml" w:rsidRPr="00482E06" w:rsidR="00B24490" w:rsidP="00482E06" w:rsidRDefault="00B24490" w14:paraId="246E8734" wp14:textId="77777777">
      <w:pPr>
        <w:spacing w:after="0" w:line="240" w:lineRule="auto"/>
        <w:jc w:val="both"/>
        <w:rPr>
          <w:rFonts w:ascii="Times New Roman" w:hAnsi="Times New Roman" w:cs="Times New Roman"/>
          <w:sz w:val="24"/>
          <w:szCs w:val="24"/>
        </w:rPr>
      </w:pPr>
      <w:r w:rsidRPr="00482E06">
        <w:rPr>
          <w:rFonts w:ascii="Times New Roman" w:hAnsi="Times New Roman" w:cs="Times New Roman"/>
          <w:sz w:val="24"/>
          <w:szCs w:val="24"/>
        </w:rPr>
        <w:t xml:space="preserve">Вариант второй – использование для подписания заявлений и прочих необходимых документов инвалидами по зрению факсимильного воспроизведения собственноручной подписи. </w:t>
      </w:r>
    </w:p>
    <w:p xmlns:wp14="http://schemas.microsoft.com/office/word/2010/wordml" w:rsidRPr="00482E06" w:rsidR="00B24490" w:rsidP="00482E06" w:rsidRDefault="00B24490" w14:paraId="156AEEBA" wp14:textId="77777777">
      <w:pPr>
        <w:spacing w:after="0" w:line="240" w:lineRule="auto"/>
        <w:ind w:firstLine="708"/>
        <w:jc w:val="both"/>
        <w:rPr>
          <w:rFonts w:ascii="Times New Roman" w:hAnsi="Times New Roman" w:cs="Times New Roman"/>
          <w:sz w:val="24"/>
          <w:szCs w:val="24"/>
        </w:rPr>
      </w:pPr>
      <w:r w:rsidRPr="00482E06">
        <w:rPr>
          <w:rFonts w:ascii="Times New Roman" w:hAnsi="Times New Roman" w:cs="Times New Roman"/>
          <w:sz w:val="24"/>
          <w:szCs w:val="24"/>
        </w:rPr>
        <w:t xml:space="preserve">Такая возможность предусмотрена ст. 14.1 Федерального закона «О социальной защите инвалидов в Российской Федерации» для инвалидов по зрению при осуществлении операций по приему, выдаче, размену, обмену наличных денежных средств. Хотя прямого указания на возможность использования факсимильного воспроизведения собственноручной подписи инвалида по зрению законодательство о государственных услугах не содержит, запрет на использование факсимильного воспроизведения подписи также не установлен. </w:t>
      </w:r>
      <w:proofErr w:type="gramStart"/>
      <w:r w:rsidRPr="00482E06">
        <w:rPr>
          <w:rFonts w:ascii="Times New Roman" w:hAnsi="Times New Roman" w:cs="Times New Roman"/>
          <w:sz w:val="24"/>
          <w:szCs w:val="24"/>
        </w:rPr>
        <w:t>С учетом этого, а также того, что по ст. 4 Закона № 210-ФЗ одним из принципов предоставления государственных и муниципальных услуг является  доступность обращения за их предоставлением, в том числе, для лиц с ограниченными возможностями здоровья, использование факсимильного воспроизведения подписи инвалидами по зрению при их обращении за предоставлением государственных услуг возможно (пока в законодательстве не будет установлено иное) по аналогии закона</w:t>
      </w:r>
      <w:proofErr w:type="gramEnd"/>
      <w:r w:rsidRPr="00482E06">
        <w:rPr>
          <w:rFonts w:ascii="Times New Roman" w:hAnsi="Times New Roman" w:cs="Times New Roman"/>
          <w:sz w:val="24"/>
          <w:szCs w:val="24"/>
        </w:rPr>
        <w:t xml:space="preserve">, однако с учетом правил, содержащихся в частях второй и третьей ст. 14.1 Федерального закона «О социальной защите инвалидов в Российской Федерации». Поскольку для реализации права использовать факсимильное воспроизведение подписи в установленных законом случаях инвалиду по зрению необходимо обращение к нотариусу, рекомендуется обеспечить в многофункциональных центрах возможность совершения соответствующих нотариальных действий на основании </w:t>
      </w:r>
      <w:proofErr w:type="spellStart"/>
      <w:r w:rsidRPr="00482E06">
        <w:rPr>
          <w:rFonts w:ascii="Times New Roman" w:hAnsi="Times New Roman" w:cs="Times New Roman"/>
          <w:sz w:val="24"/>
          <w:szCs w:val="24"/>
        </w:rPr>
        <w:t>пп</w:t>
      </w:r>
      <w:proofErr w:type="spellEnd"/>
      <w:r w:rsidRPr="00482E06">
        <w:rPr>
          <w:rFonts w:ascii="Times New Roman" w:hAnsi="Times New Roman" w:cs="Times New Roman"/>
          <w:sz w:val="24"/>
          <w:szCs w:val="24"/>
        </w:rPr>
        <w:t>. «в» п. 4 Правил деятельности МФЦ.</w:t>
      </w:r>
    </w:p>
    <w:p xmlns:wp14="http://schemas.microsoft.com/office/word/2010/wordml" w:rsidRPr="00482E06" w:rsidR="00B24490" w:rsidP="00482E06" w:rsidRDefault="00B24490" w14:paraId="0535992D" wp14:textId="77777777">
      <w:pPr>
        <w:spacing w:after="0" w:line="240" w:lineRule="auto"/>
        <w:ind w:firstLine="708"/>
        <w:jc w:val="both"/>
        <w:rPr>
          <w:rFonts w:ascii="Times New Roman" w:hAnsi="Times New Roman" w:cs="Times New Roman"/>
          <w:sz w:val="24"/>
          <w:szCs w:val="24"/>
        </w:rPr>
      </w:pPr>
      <w:proofErr w:type="gramStart"/>
      <w:r w:rsidRPr="00482E06">
        <w:rPr>
          <w:rFonts w:ascii="Times New Roman" w:hAnsi="Times New Roman" w:cs="Times New Roman"/>
          <w:sz w:val="24"/>
          <w:szCs w:val="24"/>
        </w:rPr>
        <w:t xml:space="preserve">Третий вариант действий (единственно возможный при личном обращении инвалида с отсутствующими верхними конечностями) – использование по аналогии закона правил п. 3 ст. 1125 Гражданского кодекса Российской Федерации о рукоприкладчике: если обратившийся за предоставлением государственной/муниципальной услуги гражданин в силу физических недостатков не может собственноручно подписать соответствующее заявление, оно по его просьбе может быть подписано другим гражданином в присутствии нотариуса. </w:t>
      </w:r>
      <w:proofErr w:type="gramEnd"/>
    </w:p>
    <w:p xmlns:wp14="http://schemas.microsoft.com/office/word/2010/wordml" w:rsidRPr="00482E06" w:rsidR="00B24490" w:rsidP="00482E06" w:rsidRDefault="00B24490" w14:paraId="26983BD3" wp14:textId="77777777">
      <w:pPr>
        <w:spacing w:after="0" w:line="240" w:lineRule="auto"/>
        <w:jc w:val="both"/>
        <w:rPr>
          <w:rFonts w:ascii="Times New Roman" w:hAnsi="Times New Roman" w:cs="Times New Roman"/>
          <w:sz w:val="24"/>
          <w:szCs w:val="24"/>
        </w:rPr>
      </w:pPr>
      <w:r w:rsidRPr="00482E06">
        <w:rPr>
          <w:rFonts w:ascii="Times New Roman" w:hAnsi="Times New Roman" w:cs="Times New Roman"/>
          <w:sz w:val="24"/>
          <w:szCs w:val="24"/>
        </w:rPr>
        <w:t>Реализация рассматриваемого варианта обеспечения для инвалидов доступности обращения за получением государственной/муниципальной услуги также связана с совершением нотариальных действий, для чего рекомендуется обеспечить в многофункциональных центрах возможность их совершения (</w:t>
      </w:r>
      <w:proofErr w:type="spellStart"/>
      <w:r w:rsidRPr="00482E06">
        <w:rPr>
          <w:rFonts w:ascii="Times New Roman" w:hAnsi="Times New Roman" w:cs="Times New Roman"/>
          <w:sz w:val="24"/>
          <w:szCs w:val="24"/>
        </w:rPr>
        <w:t>пп</w:t>
      </w:r>
      <w:proofErr w:type="spellEnd"/>
      <w:r w:rsidRPr="00482E06">
        <w:rPr>
          <w:rFonts w:ascii="Times New Roman" w:hAnsi="Times New Roman" w:cs="Times New Roman"/>
          <w:sz w:val="24"/>
          <w:szCs w:val="24"/>
        </w:rPr>
        <w:t xml:space="preserve">. «в» п. 4 Правил деятельности МФЦ). </w:t>
      </w:r>
    </w:p>
    <w:p xmlns:wp14="http://schemas.microsoft.com/office/word/2010/wordml" w:rsidRPr="00482E06" w:rsidR="00B24490" w:rsidP="00482E06" w:rsidRDefault="00B24490" w14:paraId="0FB321E4" wp14:textId="77777777">
      <w:pPr>
        <w:spacing w:after="0" w:line="240" w:lineRule="auto"/>
        <w:jc w:val="both"/>
        <w:rPr>
          <w:rFonts w:ascii="Times New Roman" w:hAnsi="Times New Roman" w:cs="Times New Roman"/>
          <w:sz w:val="24"/>
          <w:szCs w:val="24"/>
        </w:rPr>
      </w:pPr>
      <w:r w:rsidRPr="00482E06">
        <w:rPr>
          <w:rFonts w:ascii="Times New Roman" w:hAnsi="Times New Roman" w:cs="Times New Roman"/>
          <w:sz w:val="24"/>
          <w:szCs w:val="24"/>
        </w:rPr>
        <w:tab/>
      </w:r>
      <w:proofErr w:type="gramStart"/>
      <w:r w:rsidRPr="00482E06">
        <w:rPr>
          <w:rFonts w:ascii="Times New Roman" w:hAnsi="Times New Roman" w:cs="Times New Roman"/>
          <w:sz w:val="24"/>
          <w:szCs w:val="24"/>
        </w:rPr>
        <w:t>Поскольку по правилам п. 3 ст. 1125 Гражданского кодекса должны быть указаны причины, по которым лицо не могло подписать документ собственноручно, а также фамилия, имя, отчество и место жительства гражданина, подписавшего документ по просьбе заявителя (в соответствии с документом, удостоверяющим личность этого гражданина) в формуляре заявления должно быть предусмотрено место для соответствующих отметок в специальной графе.</w:t>
      </w:r>
      <w:proofErr w:type="gramEnd"/>
      <w:r w:rsidRPr="00482E06">
        <w:rPr>
          <w:rFonts w:ascii="Times New Roman" w:hAnsi="Times New Roman" w:cs="Times New Roman"/>
          <w:sz w:val="24"/>
          <w:szCs w:val="24"/>
        </w:rPr>
        <w:t xml:space="preserve"> Если такого места в формуляре (бланке) документа не предусмотрено, представляется возможным совершение соответствующей надписи на оборотной части заявления (листа, на котором ставится подпись).</w:t>
      </w:r>
    </w:p>
    <w:p xmlns:wp14="http://schemas.microsoft.com/office/word/2010/wordml" w:rsidRPr="00482E06" w:rsidR="005776C9" w:rsidP="00482E06" w:rsidRDefault="005776C9" w14:paraId="41F4AF55" wp14:textId="77777777">
      <w:pPr>
        <w:spacing w:after="0" w:line="240" w:lineRule="auto"/>
        <w:ind w:left="-57" w:right="57" w:firstLine="709"/>
        <w:jc w:val="center"/>
        <w:rPr>
          <w:rFonts w:ascii="Times New Roman" w:hAnsi="Times New Roman" w:cs="Times New Roman"/>
          <w:b/>
          <w:sz w:val="24"/>
          <w:szCs w:val="24"/>
          <w:lang w:eastAsia="ru-RU"/>
        </w:rPr>
      </w:pPr>
      <w:r w:rsidRPr="00482E06">
        <w:rPr>
          <w:rFonts w:ascii="Times New Roman" w:hAnsi="Times New Roman" w:cs="Times New Roman"/>
          <w:b/>
          <w:sz w:val="24"/>
          <w:szCs w:val="24"/>
          <w:lang w:eastAsia="ru-RU"/>
        </w:rPr>
        <w:t>Обеспечение доступности для инвалидов социального обслуживания</w:t>
      </w:r>
    </w:p>
    <w:p xmlns:wp14="http://schemas.microsoft.com/office/word/2010/wordml" w:rsidRPr="00482E06" w:rsidR="005776C9" w:rsidP="00482E06" w:rsidRDefault="005776C9" w14:paraId="3DEEC669" wp14:textId="77777777">
      <w:pPr>
        <w:spacing w:after="0" w:line="240" w:lineRule="auto"/>
        <w:ind w:left="-57" w:right="57" w:firstLine="709"/>
        <w:jc w:val="both"/>
        <w:rPr>
          <w:rFonts w:ascii="Times New Roman" w:hAnsi="Times New Roman" w:cs="Times New Roman"/>
          <w:b/>
          <w:sz w:val="24"/>
          <w:szCs w:val="24"/>
          <w:lang w:eastAsia="ru-RU"/>
        </w:rPr>
      </w:pPr>
    </w:p>
    <w:p xmlns:wp14="http://schemas.microsoft.com/office/word/2010/wordml" w:rsidRPr="00482E06" w:rsidR="005776C9" w:rsidP="00482E06" w:rsidRDefault="005776C9" w14:paraId="5A91F523"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t xml:space="preserve">Право инвалидов, нуждающихся в постороннем уходе и помощи, на получение медицинских и бытовых услуг предусматривает возможность получения услуг в учреждениях социального обслуживания в стационарной или полустационарной форме. </w:t>
      </w:r>
    </w:p>
    <w:p xmlns:wp14="http://schemas.microsoft.com/office/word/2010/wordml" w:rsidRPr="00482E06" w:rsidR="005776C9" w:rsidP="00482E06" w:rsidRDefault="005776C9" w14:paraId="10F8961D"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lastRenderedPageBreak/>
        <w:t xml:space="preserve">При получении инвалидами услуг в стационарной или полустационарной форме установлены требования, направленные на обеспечение доступности этих услуг.  </w:t>
      </w:r>
    </w:p>
    <w:p xmlns:wp14="http://schemas.microsoft.com/office/word/2010/wordml" w:rsidRPr="00482E06" w:rsidR="005776C9" w:rsidP="00482E06" w:rsidRDefault="005776C9" w14:paraId="53C98038"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t xml:space="preserve">Организация социального обслуживания должна обеспечить инвалиду возможность иметь сопровождающего как при передвижении по территории организации социального обслуживания, так и при пользовании услугами, предоставляемыми такой организацией. </w:t>
      </w:r>
    </w:p>
    <w:p xmlns:wp14="http://schemas.microsoft.com/office/word/2010/wordml" w:rsidRPr="00482E06" w:rsidR="005776C9" w:rsidP="00482E06" w:rsidRDefault="005776C9" w14:paraId="78766B4B"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t xml:space="preserve">Инвалиду должна быть обеспечена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w:t>
      </w:r>
    </w:p>
    <w:p xmlns:wp14="http://schemas.microsoft.com/office/word/2010/wordml" w:rsidRPr="00482E06" w:rsidR="005776C9" w:rsidP="00482E06" w:rsidRDefault="005776C9" w14:paraId="6DEF821E"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t>Инвалид должен иметь доступ к размещенному в организации социального обслуживания оборудованию и носителям информации.</w:t>
      </w:r>
    </w:p>
    <w:p xmlns:wp14="http://schemas.microsoft.com/office/word/2010/wordml" w:rsidRPr="00482E06" w:rsidR="005776C9" w:rsidP="00482E06" w:rsidRDefault="005776C9" w14:paraId="293EF74A" wp14:textId="77777777">
      <w:pPr>
        <w:spacing w:after="0" w:line="240" w:lineRule="auto"/>
        <w:ind w:left="-57" w:right="57" w:firstLine="709"/>
        <w:jc w:val="both"/>
        <w:rPr>
          <w:rFonts w:ascii="Times New Roman" w:hAnsi="Times New Roman" w:cs="Times New Roman"/>
          <w:sz w:val="24"/>
          <w:szCs w:val="24"/>
          <w:lang w:eastAsia="ru-RU"/>
        </w:rPr>
      </w:pPr>
      <w:r w:rsidRPr="00482E06">
        <w:rPr>
          <w:rFonts w:ascii="Times New Roman" w:hAnsi="Times New Roman" w:cs="Times New Roman"/>
          <w:sz w:val="24"/>
          <w:szCs w:val="24"/>
          <w:lang w:eastAsia="ru-RU"/>
        </w:rPr>
        <w:t>В организациях социального обслуживания должно осуществляться дублирование текстовых сообщений голосовыми сообщениями, организации социального обслуживания и их территории должны быть оснащены знаками, выполненными рельефно-точечным шрифтом Брайля. На территории организации социального обслуживания должно осуществляться дублирование голосовой информации текстовой информацией, надписями и (или) световыми сигналами.</w:t>
      </w:r>
    </w:p>
    <w:p xmlns:wp14="http://schemas.microsoft.com/office/word/2010/wordml" w:rsidRPr="00482E06" w:rsidR="005776C9" w:rsidP="00482E06" w:rsidRDefault="005776C9" w14:paraId="5F04D336" wp14:textId="77777777">
      <w:pPr>
        <w:spacing w:after="0" w:line="240" w:lineRule="auto"/>
        <w:ind w:left="-57" w:right="57" w:firstLine="709"/>
        <w:jc w:val="both"/>
        <w:rPr>
          <w:rFonts w:ascii="Times New Roman" w:hAnsi="Times New Roman" w:cs="Times New Roman"/>
          <w:sz w:val="24"/>
          <w:szCs w:val="24"/>
        </w:rPr>
      </w:pPr>
      <w:r w:rsidRPr="00482E06">
        <w:rPr>
          <w:rFonts w:ascii="Times New Roman" w:hAnsi="Times New Roman" w:cs="Times New Roman"/>
          <w:sz w:val="24"/>
          <w:szCs w:val="24"/>
          <w:lang w:eastAsia="ru-RU"/>
        </w:rPr>
        <w:t xml:space="preserve">Приспособление зданий к потребностям малоподвижных групп населения осуществляют путем реконструкции или модернизации отдельных помещений и мест общего пользования с целью обеспечения полной доступности всех необходимых элементов среды и услуг для малоподвижных групп населения. При целевой реконструкции целесообразно производить: </w:t>
      </w:r>
    </w:p>
    <w:p xmlns:wp14="http://schemas.microsoft.com/office/word/2010/wordml" w:rsidRPr="00482E06" w:rsidR="005776C9" w:rsidP="0033238C" w:rsidRDefault="005776C9" w14:paraId="2AE024AD" wp14:textId="77777777">
      <w:pPr>
        <w:autoSpaceDE w:val="0"/>
        <w:autoSpaceDN w:val="0"/>
        <w:adjustRightInd w:val="0"/>
        <w:spacing w:after="0" w:line="240" w:lineRule="auto"/>
        <w:ind w:right="57" w:firstLine="567"/>
        <w:jc w:val="both"/>
        <w:rPr>
          <w:rFonts w:ascii="Times New Roman" w:hAnsi="Times New Roman" w:cs="Times New Roman"/>
          <w:sz w:val="24"/>
          <w:szCs w:val="24"/>
        </w:rPr>
      </w:pPr>
      <w:r w:rsidRPr="00482E06">
        <w:rPr>
          <w:rFonts w:ascii="Times New Roman" w:hAnsi="Times New Roman" w:cs="Times New Roman"/>
          <w:sz w:val="24"/>
          <w:szCs w:val="24"/>
        </w:rPr>
        <w:t>- реконструкцию входов в здание с устройством пандусов, ликвидацией порогов, расширением дверных проемов, установку дверей с автоматическим открыванием и т.д.;</w:t>
      </w:r>
    </w:p>
    <w:p xmlns:wp14="http://schemas.microsoft.com/office/word/2010/wordml" w:rsidRPr="00482E06" w:rsidR="005776C9" w:rsidP="0033238C" w:rsidRDefault="005776C9" w14:paraId="044BB1C1" wp14:textId="77777777">
      <w:pPr>
        <w:autoSpaceDE w:val="0"/>
        <w:autoSpaceDN w:val="0"/>
        <w:adjustRightInd w:val="0"/>
        <w:spacing w:after="0" w:line="240" w:lineRule="auto"/>
        <w:ind w:right="57" w:firstLine="567"/>
        <w:jc w:val="both"/>
        <w:rPr>
          <w:rFonts w:ascii="Times New Roman" w:hAnsi="Times New Roman" w:cs="Times New Roman"/>
          <w:sz w:val="24"/>
          <w:szCs w:val="24"/>
        </w:rPr>
      </w:pPr>
      <w:r w:rsidRPr="00482E06">
        <w:rPr>
          <w:rFonts w:ascii="Times New Roman" w:hAnsi="Times New Roman" w:cs="Times New Roman"/>
          <w:sz w:val="24"/>
          <w:szCs w:val="24"/>
        </w:rPr>
        <w:t>- оснащение лифтами и (или) подъемниками;</w:t>
      </w:r>
    </w:p>
    <w:p xmlns:wp14="http://schemas.microsoft.com/office/word/2010/wordml" w:rsidRPr="00482E06" w:rsidR="005776C9" w:rsidP="0033238C" w:rsidRDefault="005776C9" w14:paraId="7BE3F1DE" wp14:textId="77777777">
      <w:pPr>
        <w:autoSpaceDE w:val="0"/>
        <w:autoSpaceDN w:val="0"/>
        <w:adjustRightInd w:val="0"/>
        <w:spacing w:after="0" w:line="240" w:lineRule="auto"/>
        <w:ind w:right="57" w:firstLine="567"/>
        <w:jc w:val="both"/>
        <w:rPr>
          <w:rFonts w:ascii="Times New Roman" w:hAnsi="Times New Roman" w:cs="Times New Roman"/>
          <w:sz w:val="24"/>
          <w:szCs w:val="24"/>
        </w:rPr>
      </w:pPr>
      <w:r w:rsidRPr="00482E06">
        <w:rPr>
          <w:rFonts w:ascii="Times New Roman" w:hAnsi="Times New Roman" w:cs="Times New Roman"/>
          <w:sz w:val="24"/>
          <w:szCs w:val="24"/>
        </w:rPr>
        <w:t xml:space="preserve">- обустройство коммуникационных путей информационными и техническими средствами вспоможения (поручнями, визуальными и тактильными элементами, звуковыми сигнализаторами и </w:t>
      </w:r>
      <w:proofErr w:type="spellStart"/>
      <w:r w:rsidRPr="00482E06">
        <w:rPr>
          <w:rFonts w:ascii="Times New Roman" w:hAnsi="Times New Roman" w:cs="Times New Roman"/>
          <w:sz w:val="24"/>
          <w:szCs w:val="24"/>
        </w:rPr>
        <w:t>оповеща</w:t>
      </w:r>
      <w:bookmarkStart w:name="_GoBack" w:id="1"/>
      <w:bookmarkEnd w:id="1"/>
      <w:r w:rsidRPr="00482E06">
        <w:rPr>
          <w:rFonts w:ascii="Times New Roman" w:hAnsi="Times New Roman" w:cs="Times New Roman"/>
          <w:sz w:val="24"/>
          <w:szCs w:val="24"/>
        </w:rPr>
        <w:t>телями</w:t>
      </w:r>
      <w:proofErr w:type="spellEnd"/>
      <w:r w:rsidRPr="00482E06">
        <w:rPr>
          <w:rFonts w:ascii="Times New Roman" w:hAnsi="Times New Roman" w:cs="Times New Roman"/>
          <w:sz w:val="24"/>
          <w:szCs w:val="24"/>
        </w:rPr>
        <w:t>, местами кратковременного отдыха и т.п.);</w:t>
      </w:r>
    </w:p>
    <w:p xmlns:wp14="http://schemas.microsoft.com/office/word/2010/wordml" w:rsidRPr="00482E06" w:rsidR="005776C9" w:rsidP="0033238C" w:rsidRDefault="005776C9" w14:paraId="54E26DFB" wp14:textId="77777777">
      <w:pPr>
        <w:autoSpaceDE w:val="0"/>
        <w:autoSpaceDN w:val="0"/>
        <w:adjustRightInd w:val="0"/>
        <w:spacing w:after="0" w:line="240" w:lineRule="auto"/>
        <w:ind w:right="57" w:firstLine="567"/>
        <w:jc w:val="both"/>
        <w:rPr>
          <w:rFonts w:ascii="Times New Roman" w:hAnsi="Times New Roman" w:cs="Times New Roman"/>
          <w:sz w:val="24"/>
          <w:szCs w:val="24"/>
        </w:rPr>
      </w:pPr>
      <w:r w:rsidRPr="00482E06">
        <w:rPr>
          <w:rFonts w:ascii="Times New Roman" w:hAnsi="Times New Roman" w:cs="Times New Roman"/>
          <w:sz w:val="24"/>
          <w:szCs w:val="24"/>
        </w:rPr>
        <w:t>- установку аварийного освещения, автоматической подсветки отдельных зон (на присутствие), сенсорных регуляторов освещенности и т.п.;</w:t>
      </w:r>
    </w:p>
    <w:p xmlns:wp14="http://schemas.microsoft.com/office/word/2010/wordml" w:rsidRPr="00482E06" w:rsidR="005776C9" w:rsidP="0033238C" w:rsidRDefault="005776C9" w14:paraId="083776A8" wp14:textId="77777777">
      <w:pPr>
        <w:autoSpaceDE w:val="0"/>
        <w:autoSpaceDN w:val="0"/>
        <w:adjustRightInd w:val="0"/>
        <w:spacing w:after="0" w:line="240" w:lineRule="auto"/>
        <w:ind w:right="57" w:firstLine="567"/>
        <w:jc w:val="both"/>
        <w:rPr>
          <w:rFonts w:ascii="Times New Roman" w:hAnsi="Times New Roman" w:cs="Times New Roman"/>
          <w:sz w:val="24"/>
          <w:szCs w:val="24"/>
        </w:rPr>
      </w:pPr>
      <w:r w:rsidRPr="00482E06">
        <w:rPr>
          <w:rFonts w:ascii="Times New Roman" w:hAnsi="Times New Roman" w:cs="Times New Roman"/>
          <w:sz w:val="24"/>
          <w:szCs w:val="24"/>
        </w:rPr>
        <w:t>- модернизацию систем кондиционирования и отопления помещений;</w:t>
      </w:r>
    </w:p>
    <w:p xmlns:wp14="http://schemas.microsoft.com/office/word/2010/wordml" w:rsidRPr="00482E06" w:rsidR="005776C9" w:rsidP="00482E06" w:rsidRDefault="005776C9" w14:paraId="7EECA84B" wp14:textId="77777777">
      <w:pPr>
        <w:autoSpaceDE w:val="0"/>
        <w:autoSpaceDN w:val="0"/>
        <w:adjustRightInd w:val="0"/>
        <w:spacing w:after="0" w:line="240" w:lineRule="auto"/>
        <w:ind w:left="-57" w:right="57" w:firstLine="709"/>
        <w:jc w:val="both"/>
        <w:rPr>
          <w:rFonts w:ascii="Times New Roman" w:hAnsi="Times New Roman" w:cs="Times New Roman"/>
          <w:sz w:val="24"/>
          <w:szCs w:val="24"/>
        </w:rPr>
      </w:pPr>
      <w:bookmarkStart w:name="sub_618" w:id="2"/>
      <w:r w:rsidRPr="00482E06">
        <w:rPr>
          <w:rFonts w:ascii="Times New Roman" w:hAnsi="Times New Roman" w:cs="Times New Roman"/>
          <w:sz w:val="24"/>
          <w:szCs w:val="24"/>
        </w:rPr>
        <w:t xml:space="preserve">При перепланировке может быть создана специальная общественная приемная, расположенная вблизи от доступного для малоподвижных групп населения входа. В непосредственной близости от такой приемной должны быть расположены туалеты, приспособленные для пользования всеми категориями малоподвижных групп населения. </w:t>
      </w:r>
      <w:bookmarkEnd w:id="2"/>
      <w:r w:rsidRPr="00482E06">
        <w:rPr>
          <w:rFonts w:ascii="Times New Roman" w:hAnsi="Times New Roman" w:cs="Times New Roman"/>
          <w:sz w:val="24"/>
          <w:szCs w:val="24"/>
        </w:rPr>
        <w:t>В непосредственной близости от приемной предусматривают зону ожидания приема с местом для ознакомления с документами и оформления документов, а также стационарными (или откидными, при необходимости) стульями. В приемных или в зонах ожидания приема находятся наушники усиления звука, компенсационные устройства усиления звука или другое оборудование, обеспечивающее возможность работы с посетителями, имеющими нарушения функций слуха и зрения.</w:t>
      </w:r>
    </w:p>
    <w:p xmlns:wp14="http://schemas.microsoft.com/office/word/2010/wordml" w:rsidRPr="00482E06" w:rsidR="005776C9" w:rsidP="00482E06" w:rsidRDefault="005776C9" w14:paraId="400A420B" wp14:textId="77777777">
      <w:pPr>
        <w:autoSpaceDE w:val="0"/>
        <w:autoSpaceDN w:val="0"/>
        <w:adjustRightInd w:val="0"/>
        <w:spacing w:after="0" w:line="240" w:lineRule="auto"/>
        <w:ind w:left="-57" w:right="57" w:firstLine="709"/>
        <w:jc w:val="both"/>
        <w:rPr>
          <w:rFonts w:ascii="Times New Roman" w:hAnsi="Times New Roman" w:cs="Times New Roman"/>
          <w:sz w:val="24"/>
          <w:szCs w:val="24"/>
        </w:rPr>
      </w:pPr>
      <w:bookmarkStart w:name="sub_6110" w:id="3"/>
      <w:r w:rsidRPr="00482E06">
        <w:rPr>
          <w:rFonts w:ascii="Times New Roman" w:hAnsi="Times New Roman" w:cs="Times New Roman"/>
          <w:sz w:val="24"/>
          <w:szCs w:val="24"/>
        </w:rPr>
        <w:t xml:space="preserve">В учреждении устанавливают не менее одного </w:t>
      </w:r>
      <w:proofErr w:type="spellStart"/>
      <w:r w:rsidRPr="00482E06">
        <w:rPr>
          <w:rFonts w:ascii="Times New Roman" w:hAnsi="Times New Roman" w:cs="Times New Roman"/>
          <w:sz w:val="24"/>
          <w:szCs w:val="24"/>
        </w:rPr>
        <w:t>текстофона</w:t>
      </w:r>
      <w:proofErr w:type="spellEnd"/>
      <w:r w:rsidRPr="00482E06">
        <w:rPr>
          <w:rFonts w:ascii="Times New Roman" w:hAnsi="Times New Roman" w:cs="Times New Roman"/>
          <w:sz w:val="24"/>
          <w:szCs w:val="24"/>
        </w:rPr>
        <w:t xml:space="preserve"> для работы с абонентами, имеющими нарушение функций слуха.</w:t>
      </w:r>
      <w:bookmarkEnd w:id="3"/>
    </w:p>
    <w:sectPr w:rsidRPr="00482E06" w:rsidR="005776C9" w:rsidSect="0033238C">
      <w:pgSz w:w="11906" w:h="16838" w:orient="portrait"/>
      <w:pgMar w:top="709" w:right="707" w:bottom="56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3C5CB7" w:rsidP="003A0B6B" w:rsidRDefault="003C5CB7" w14:paraId="3656B9AB" wp14:textId="77777777">
      <w:pPr>
        <w:spacing w:after="0" w:line="240" w:lineRule="auto"/>
      </w:pPr>
      <w:r>
        <w:separator/>
      </w:r>
    </w:p>
  </w:endnote>
  <w:endnote w:type="continuationSeparator" w:id="0">
    <w:p xmlns:wp14="http://schemas.microsoft.com/office/word/2010/wordml" w:rsidR="003C5CB7" w:rsidP="003A0B6B" w:rsidRDefault="003C5CB7"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3C5CB7" w:rsidP="003A0B6B" w:rsidRDefault="003C5CB7" w14:paraId="049F31CB" wp14:textId="77777777">
      <w:pPr>
        <w:spacing w:after="0" w:line="240" w:lineRule="auto"/>
      </w:pPr>
      <w:r>
        <w:separator/>
      </w:r>
    </w:p>
  </w:footnote>
  <w:footnote w:type="continuationSeparator" w:id="0">
    <w:p xmlns:wp14="http://schemas.microsoft.com/office/word/2010/wordml" w:rsidR="003C5CB7" w:rsidP="003A0B6B" w:rsidRDefault="003C5CB7" w14:paraId="53128261"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A4"/>
    <w:multiLevelType w:val="hybridMultilevel"/>
    <w:tmpl w:val="B1EE685E"/>
    <w:lvl w:ilvl="0" w:tplc="59F44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5D45E9"/>
    <w:multiLevelType w:val="hybridMultilevel"/>
    <w:tmpl w:val="871CCF02"/>
    <w:lvl w:ilvl="0" w:tplc="9662C1A0">
      <w:start w:val="3"/>
      <w:numFmt w:val="bullet"/>
      <w:lvlText w:val="–"/>
      <w:lvlJc w:val="left"/>
      <w:pPr>
        <w:ind w:left="1287" w:hanging="360"/>
      </w:pPr>
      <w:rPr>
        <w:rFonts w:hint="default" w:ascii="Times New Roman" w:hAnsi="Times New Roman" w:eastAsia="Times New Roman" w:cs="Times New Roman"/>
        <w:b w:val="0"/>
      </w:rPr>
    </w:lvl>
    <w:lvl w:ilvl="1" w:tplc="04190003" w:tentative="1">
      <w:start w:val="1"/>
      <w:numFmt w:val="bullet"/>
      <w:lvlText w:val="o"/>
      <w:lvlJc w:val="left"/>
      <w:pPr>
        <w:ind w:left="2007" w:hanging="360"/>
      </w:pPr>
      <w:rPr>
        <w:rFonts w:hint="default" w:ascii="Courier New" w:hAnsi="Courier New" w:cs="Courier New"/>
      </w:rPr>
    </w:lvl>
    <w:lvl w:ilvl="2" w:tplc="04190005" w:tentative="1">
      <w:start w:val="1"/>
      <w:numFmt w:val="bullet"/>
      <w:lvlText w:val=""/>
      <w:lvlJc w:val="left"/>
      <w:pPr>
        <w:ind w:left="2727" w:hanging="360"/>
      </w:pPr>
      <w:rPr>
        <w:rFonts w:hint="default" w:ascii="Wingdings" w:hAnsi="Wingdings"/>
      </w:rPr>
    </w:lvl>
    <w:lvl w:ilvl="3" w:tplc="04190001" w:tentative="1">
      <w:start w:val="1"/>
      <w:numFmt w:val="bullet"/>
      <w:lvlText w:val=""/>
      <w:lvlJc w:val="left"/>
      <w:pPr>
        <w:ind w:left="3447" w:hanging="360"/>
      </w:pPr>
      <w:rPr>
        <w:rFonts w:hint="default" w:ascii="Symbol" w:hAnsi="Symbol"/>
      </w:rPr>
    </w:lvl>
    <w:lvl w:ilvl="4" w:tplc="04190003" w:tentative="1">
      <w:start w:val="1"/>
      <w:numFmt w:val="bullet"/>
      <w:lvlText w:val="o"/>
      <w:lvlJc w:val="left"/>
      <w:pPr>
        <w:ind w:left="4167" w:hanging="360"/>
      </w:pPr>
      <w:rPr>
        <w:rFonts w:hint="default" w:ascii="Courier New" w:hAnsi="Courier New" w:cs="Courier New"/>
      </w:rPr>
    </w:lvl>
    <w:lvl w:ilvl="5" w:tplc="04190005" w:tentative="1">
      <w:start w:val="1"/>
      <w:numFmt w:val="bullet"/>
      <w:lvlText w:val=""/>
      <w:lvlJc w:val="left"/>
      <w:pPr>
        <w:ind w:left="4887" w:hanging="360"/>
      </w:pPr>
      <w:rPr>
        <w:rFonts w:hint="default" w:ascii="Wingdings" w:hAnsi="Wingdings"/>
      </w:rPr>
    </w:lvl>
    <w:lvl w:ilvl="6" w:tplc="04190001" w:tentative="1">
      <w:start w:val="1"/>
      <w:numFmt w:val="bullet"/>
      <w:lvlText w:val=""/>
      <w:lvlJc w:val="left"/>
      <w:pPr>
        <w:ind w:left="5607" w:hanging="360"/>
      </w:pPr>
      <w:rPr>
        <w:rFonts w:hint="default" w:ascii="Symbol" w:hAnsi="Symbol"/>
      </w:rPr>
    </w:lvl>
    <w:lvl w:ilvl="7" w:tplc="04190003" w:tentative="1">
      <w:start w:val="1"/>
      <w:numFmt w:val="bullet"/>
      <w:lvlText w:val="o"/>
      <w:lvlJc w:val="left"/>
      <w:pPr>
        <w:ind w:left="6327" w:hanging="360"/>
      </w:pPr>
      <w:rPr>
        <w:rFonts w:hint="default" w:ascii="Courier New" w:hAnsi="Courier New" w:cs="Courier New"/>
      </w:rPr>
    </w:lvl>
    <w:lvl w:ilvl="8" w:tplc="04190005" w:tentative="1">
      <w:start w:val="1"/>
      <w:numFmt w:val="bullet"/>
      <w:lvlText w:val=""/>
      <w:lvlJc w:val="left"/>
      <w:pPr>
        <w:ind w:left="7047" w:hanging="360"/>
      </w:pPr>
      <w:rPr>
        <w:rFonts w:hint="default" w:ascii="Wingdings" w:hAnsi="Wingdings"/>
      </w:rPr>
    </w:lvl>
  </w:abstractNum>
  <w:abstractNum w:abstractNumId="2">
    <w:nsid w:val="053C7AD3"/>
    <w:multiLevelType w:val="hybridMultilevel"/>
    <w:tmpl w:val="78688AA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
    <w:nsid w:val="06535FE5"/>
    <w:multiLevelType w:val="hybridMultilevel"/>
    <w:tmpl w:val="32E61944"/>
    <w:lvl w:ilvl="0" w:tplc="2C5A06F2">
      <w:start w:val="1"/>
      <w:numFmt w:val="bullet"/>
      <w:lvlText w:val="‒"/>
      <w:lvlJc w:val="left"/>
      <w:pPr>
        <w:ind w:left="1287" w:hanging="360"/>
      </w:pPr>
      <w:rPr>
        <w:rFonts w:hint="default" w:ascii="Times New Roman" w:hAnsi="Times New Roman" w:eastAsia="Times New Roman" w:cs="Times New Roman"/>
      </w:rPr>
    </w:lvl>
    <w:lvl w:ilvl="1" w:tplc="04190003" w:tentative="1">
      <w:start w:val="1"/>
      <w:numFmt w:val="bullet"/>
      <w:lvlText w:val="o"/>
      <w:lvlJc w:val="left"/>
      <w:pPr>
        <w:ind w:left="2007" w:hanging="360"/>
      </w:pPr>
      <w:rPr>
        <w:rFonts w:hint="default" w:ascii="Courier New" w:hAnsi="Courier New" w:cs="Courier New"/>
      </w:rPr>
    </w:lvl>
    <w:lvl w:ilvl="2" w:tplc="04190005" w:tentative="1">
      <w:start w:val="1"/>
      <w:numFmt w:val="bullet"/>
      <w:lvlText w:val=""/>
      <w:lvlJc w:val="left"/>
      <w:pPr>
        <w:ind w:left="2727" w:hanging="360"/>
      </w:pPr>
      <w:rPr>
        <w:rFonts w:hint="default" w:ascii="Wingdings" w:hAnsi="Wingdings"/>
      </w:rPr>
    </w:lvl>
    <w:lvl w:ilvl="3" w:tplc="04190001" w:tentative="1">
      <w:start w:val="1"/>
      <w:numFmt w:val="bullet"/>
      <w:lvlText w:val=""/>
      <w:lvlJc w:val="left"/>
      <w:pPr>
        <w:ind w:left="3447" w:hanging="360"/>
      </w:pPr>
      <w:rPr>
        <w:rFonts w:hint="default" w:ascii="Symbol" w:hAnsi="Symbol"/>
      </w:rPr>
    </w:lvl>
    <w:lvl w:ilvl="4" w:tplc="04190003" w:tentative="1">
      <w:start w:val="1"/>
      <w:numFmt w:val="bullet"/>
      <w:lvlText w:val="o"/>
      <w:lvlJc w:val="left"/>
      <w:pPr>
        <w:ind w:left="4167" w:hanging="360"/>
      </w:pPr>
      <w:rPr>
        <w:rFonts w:hint="default" w:ascii="Courier New" w:hAnsi="Courier New" w:cs="Courier New"/>
      </w:rPr>
    </w:lvl>
    <w:lvl w:ilvl="5" w:tplc="04190005" w:tentative="1">
      <w:start w:val="1"/>
      <w:numFmt w:val="bullet"/>
      <w:lvlText w:val=""/>
      <w:lvlJc w:val="left"/>
      <w:pPr>
        <w:ind w:left="4887" w:hanging="360"/>
      </w:pPr>
      <w:rPr>
        <w:rFonts w:hint="default" w:ascii="Wingdings" w:hAnsi="Wingdings"/>
      </w:rPr>
    </w:lvl>
    <w:lvl w:ilvl="6" w:tplc="04190001" w:tentative="1">
      <w:start w:val="1"/>
      <w:numFmt w:val="bullet"/>
      <w:lvlText w:val=""/>
      <w:lvlJc w:val="left"/>
      <w:pPr>
        <w:ind w:left="5607" w:hanging="360"/>
      </w:pPr>
      <w:rPr>
        <w:rFonts w:hint="default" w:ascii="Symbol" w:hAnsi="Symbol"/>
      </w:rPr>
    </w:lvl>
    <w:lvl w:ilvl="7" w:tplc="04190003" w:tentative="1">
      <w:start w:val="1"/>
      <w:numFmt w:val="bullet"/>
      <w:lvlText w:val="o"/>
      <w:lvlJc w:val="left"/>
      <w:pPr>
        <w:ind w:left="6327" w:hanging="360"/>
      </w:pPr>
      <w:rPr>
        <w:rFonts w:hint="default" w:ascii="Courier New" w:hAnsi="Courier New" w:cs="Courier New"/>
      </w:rPr>
    </w:lvl>
    <w:lvl w:ilvl="8" w:tplc="04190005" w:tentative="1">
      <w:start w:val="1"/>
      <w:numFmt w:val="bullet"/>
      <w:lvlText w:val=""/>
      <w:lvlJc w:val="left"/>
      <w:pPr>
        <w:ind w:left="7047" w:hanging="360"/>
      </w:pPr>
      <w:rPr>
        <w:rFonts w:hint="default" w:ascii="Wingdings" w:hAnsi="Wingdings"/>
      </w:rPr>
    </w:lvl>
  </w:abstractNum>
  <w:abstractNum w:abstractNumId="4">
    <w:nsid w:val="13500EFB"/>
    <w:multiLevelType w:val="hybridMultilevel"/>
    <w:tmpl w:val="BBFE7B3C"/>
    <w:lvl w:ilvl="0" w:tplc="04190001">
      <w:start w:val="1"/>
      <w:numFmt w:val="bullet"/>
      <w:lvlText w:val=""/>
      <w:lvlJc w:val="left"/>
      <w:pPr>
        <w:ind w:left="720" w:hanging="360"/>
      </w:pPr>
      <w:rPr>
        <w:rFonts w:hint="default" w:ascii="Symbol" w:hAnsi="Symbol"/>
        <w:b w:val="0"/>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5">
    <w:nsid w:val="2421371B"/>
    <w:multiLevelType w:val="hybridMultilevel"/>
    <w:tmpl w:val="6706B12C"/>
    <w:lvl w:ilvl="0" w:tplc="04190001">
      <w:start w:val="1"/>
      <w:numFmt w:val="bullet"/>
      <w:lvlText w:val=""/>
      <w:lvlJc w:val="left"/>
      <w:pPr>
        <w:ind w:left="1287" w:hanging="360"/>
      </w:pPr>
      <w:rPr>
        <w:rFonts w:hint="default" w:ascii="Symbol" w:hAnsi="Symbol"/>
      </w:rPr>
    </w:lvl>
    <w:lvl w:ilvl="1" w:tplc="04190003" w:tentative="1">
      <w:start w:val="1"/>
      <w:numFmt w:val="bullet"/>
      <w:lvlText w:val="o"/>
      <w:lvlJc w:val="left"/>
      <w:pPr>
        <w:ind w:left="2007" w:hanging="360"/>
      </w:pPr>
      <w:rPr>
        <w:rFonts w:hint="default" w:ascii="Courier New" w:hAnsi="Courier New" w:cs="Courier New"/>
      </w:rPr>
    </w:lvl>
    <w:lvl w:ilvl="2" w:tplc="04190005" w:tentative="1">
      <w:start w:val="1"/>
      <w:numFmt w:val="bullet"/>
      <w:lvlText w:val=""/>
      <w:lvlJc w:val="left"/>
      <w:pPr>
        <w:ind w:left="2727" w:hanging="360"/>
      </w:pPr>
      <w:rPr>
        <w:rFonts w:hint="default" w:ascii="Wingdings" w:hAnsi="Wingdings"/>
      </w:rPr>
    </w:lvl>
    <w:lvl w:ilvl="3" w:tplc="04190001" w:tentative="1">
      <w:start w:val="1"/>
      <w:numFmt w:val="bullet"/>
      <w:lvlText w:val=""/>
      <w:lvlJc w:val="left"/>
      <w:pPr>
        <w:ind w:left="3447" w:hanging="360"/>
      </w:pPr>
      <w:rPr>
        <w:rFonts w:hint="default" w:ascii="Symbol" w:hAnsi="Symbol"/>
      </w:rPr>
    </w:lvl>
    <w:lvl w:ilvl="4" w:tplc="04190003" w:tentative="1">
      <w:start w:val="1"/>
      <w:numFmt w:val="bullet"/>
      <w:lvlText w:val="o"/>
      <w:lvlJc w:val="left"/>
      <w:pPr>
        <w:ind w:left="4167" w:hanging="360"/>
      </w:pPr>
      <w:rPr>
        <w:rFonts w:hint="default" w:ascii="Courier New" w:hAnsi="Courier New" w:cs="Courier New"/>
      </w:rPr>
    </w:lvl>
    <w:lvl w:ilvl="5" w:tplc="04190005" w:tentative="1">
      <w:start w:val="1"/>
      <w:numFmt w:val="bullet"/>
      <w:lvlText w:val=""/>
      <w:lvlJc w:val="left"/>
      <w:pPr>
        <w:ind w:left="4887" w:hanging="360"/>
      </w:pPr>
      <w:rPr>
        <w:rFonts w:hint="default" w:ascii="Wingdings" w:hAnsi="Wingdings"/>
      </w:rPr>
    </w:lvl>
    <w:lvl w:ilvl="6" w:tplc="04190001" w:tentative="1">
      <w:start w:val="1"/>
      <w:numFmt w:val="bullet"/>
      <w:lvlText w:val=""/>
      <w:lvlJc w:val="left"/>
      <w:pPr>
        <w:ind w:left="5607" w:hanging="360"/>
      </w:pPr>
      <w:rPr>
        <w:rFonts w:hint="default" w:ascii="Symbol" w:hAnsi="Symbol"/>
      </w:rPr>
    </w:lvl>
    <w:lvl w:ilvl="7" w:tplc="04190003" w:tentative="1">
      <w:start w:val="1"/>
      <w:numFmt w:val="bullet"/>
      <w:lvlText w:val="o"/>
      <w:lvlJc w:val="left"/>
      <w:pPr>
        <w:ind w:left="6327" w:hanging="360"/>
      </w:pPr>
      <w:rPr>
        <w:rFonts w:hint="default" w:ascii="Courier New" w:hAnsi="Courier New" w:cs="Courier New"/>
      </w:rPr>
    </w:lvl>
    <w:lvl w:ilvl="8" w:tplc="04190005" w:tentative="1">
      <w:start w:val="1"/>
      <w:numFmt w:val="bullet"/>
      <w:lvlText w:val=""/>
      <w:lvlJc w:val="left"/>
      <w:pPr>
        <w:ind w:left="7047" w:hanging="360"/>
      </w:pPr>
      <w:rPr>
        <w:rFonts w:hint="default" w:ascii="Wingdings" w:hAnsi="Wingdings"/>
      </w:rPr>
    </w:lvl>
  </w:abstractNum>
  <w:abstractNum w:abstractNumId="6">
    <w:nsid w:val="48565BC8"/>
    <w:multiLevelType w:val="hybridMultilevel"/>
    <w:tmpl w:val="8D627066"/>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
    <w:nsid w:val="754708EF"/>
    <w:multiLevelType w:val="hybridMultilevel"/>
    <w:tmpl w:val="F1EEC1A4"/>
    <w:lvl w:ilvl="0" w:tplc="041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8">
    <w:nsid w:val="7C273D97"/>
    <w:multiLevelType w:val="hybridMultilevel"/>
    <w:tmpl w:val="2808495C"/>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4"/>
  </w:num>
  <w:num w:numId="4">
    <w:abstractNumId w:val="8"/>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5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55E9"/>
    <w:rsid w:val="000503BB"/>
    <w:rsid w:val="00076ADE"/>
    <w:rsid w:val="000B607F"/>
    <w:rsid w:val="000E1484"/>
    <w:rsid w:val="001862EA"/>
    <w:rsid w:val="00315AA5"/>
    <w:rsid w:val="00325FFA"/>
    <w:rsid w:val="0033238C"/>
    <w:rsid w:val="00341DEC"/>
    <w:rsid w:val="00361F80"/>
    <w:rsid w:val="00374DCA"/>
    <w:rsid w:val="003A0B6B"/>
    <w:rsid w:val="003C5CB7"/>
    <w:rsid w:val="00482E06"/>
    <w:rsid w:val="00493903"/>
    <w:rsid w:val="005431B8"/>
    <w:rsid w:val="005776C9"/>
    <w:rsid w:val="005D6B73"/>
    <w:rsid w:val="006D570F"/>
    <w:rsid w:val="007B734F"/>
    <w:rsid w:val="007D35E7"/>
    <w:rsid w:val="00815938"/>
    <w:rsid w:val="0082300F"/>
    <w:rsid w:val="00847C64"/>
    <w:rsid w:val="00880CDD"/>
    <w:rsid w:val="00883E89"/>
    <w:rsid w:val="0089196E"/>
    <w:rsid w:val="008E55E9"/>
    <w:rsid w:val="009B5A11"/>
    <w:rsid w:val="00B24490"/>
    <w:rsid w:val="00B64A0E"/>
    <w:rsid w:val="00B66ED1"/>
    <w:rsid w:val="00C038B7"/>
    <w:rsid w:val="00D1756D"/>
    <w:rsid w:val="00DA74DF"/>
    <w:rsid w:val="00E503BD"/>
    <w:rsid w:val="00E91AB4"/>
    <w:rsid w:val="00F52B63"/>
    <w:rsid w:val="59F1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E662C"/>
  <w15:docId w15:val="{a63b7d20-a9b8-49fa-8aa0-dd1643fd68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9B5A11"/>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D1756D"/>
    <w:pPr>
      <w:spacing w:after="200" w:line="276" w:lineRule="auto"/>
      <w:ind w:left="720"/>
      <w:contextualSpacing/>
    </w:pPr>
    <w:rPr>
      <w:rFonts w:ascii="Calibri" w:hAnsi="Calibri" w:eastAsia="Times New Roman" w:cs="Times New Roman"/>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3A0B6B"/>
    <w:pPr>
      <w:spacing w:after="0" w:line="240" w:lineRule="auto"/>
      <w:ind w:firstLine="709"/>
      <w:jc w:val="both"/>
    </w:pPr>
    <w:rPr>
      <w:rFonts w:ascii="Times New Roman" w:hAnsi="Times New Roman" w:eastAsia="Calibri" w:cs="Times New Roman"/>
      <w:sz w:val="20"/>
      <w:szCs w:val="20"/>
    </w:rPr>
  </w:style>
  <w:style w:type="character" w:styleId="a5" w:customStyle="1">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3A0B6B"/>
    <w:rPr>
      <w:rFonts w:ascii="Times New Roman" w:hAnsi="Times New Roman" w:eastAsia="Calibri" w:cs="Times New Roman"/>
      <w:sz w:val="20"/>
      <w:szCs w:val="20"/>
    </w:rPr>
  </w:style>
  <w:style w:type="character" w:styleId="a6">
    <w:name w:val="footnote reference"/>
    <w:aliases w:val="Знак сноски 1,Знак сноски-FN,Ciae niinee-FN,Referencia nota al pie,4_G"/>
    <w:uiPriority w:val="99"/>
    <w:unhideWhenUsed/>
    <w:rsid w:val="003A0B6B"/>
    <w:rPr>
      <w:vertAlign w:val="superscript"/>
    </w:rPr>
  </w:style>
  <w:style w:type="paragraph" w:styleId="ConsPlusNormal" w:customStyle="1">
    <w:name w:val="ConsPlusNormal"/>
    <w:rsid w:val="00E503BD"/>
    <w:pPr>
      <w:autoSpaceDE w:val="0"/>
      <w:autoSpaceDN w:val="0"/>
      <w:adjustRightInd w:val="0"/>
      <w:spacing w:after="0" w:line="240" w:lineRule="auto"/>
    </w:pPr>
    <w:rPr>
      <w:rFonts w:ascii="Arial" w:hAnsi="Arial" w:eastAsia="Calibri" w:cs="Arial"/>
      <w:sz w:val="20"/>
      <w:szCs w:val="20"/>
    </w:rPr>
  </w:style>
  <w:style w:type="paragraph" w:styleId="a7">
    <w:name w:val="header"/>
    <w:basedOn w:val="a"/>
    <w:link w:val="a8"/>
    <w:uiPriority w:val="99"/>
    <w:unhideWhenUsed/>
    <w:rsid w:val="00076ADE"/>
    <w:pPr>
      <w:tabs>
        <w:tab w:val="center" w:pos="4677"/>
        <w:tab w:val="right" w:pos="9355"/>
      </w:tabs>
      <w:spacing w:after="0" w:line="240" w:lineRule="auto"/>
    </w:pPr>
  </w:style>
  <w:style w:type="character" w:styleId="a8" w:customStyle="1">
    <w:name w:val="Верхний колонтитул Знак"/>
    <w:basedOn w:val="a0"/>
    <w:link w:val="a7"/>
    <w:uiPriority w:val="99"/>
    <w:rsid w:val="00076ADE"/>
  </w:style>
  <w:style w:type="paragraph" w:styleId="a9">
    <w:name w:val="footer"/>
    <w:basedOn w:val="a"/>
    <w:link w:val="aa"/>
    <w:uiPriority w:val="99"/>
    <w:unhideWhenUsed/>
    <w:rsid w:val="00076ADE"/>
    <w:pPr>
      <w:tabs>
        <w:tab w:val="center" w:pos="4677"/>
        <w:tab w:val="right" w:pos="9355"/>
      </w:tabs>
      <w:spacing w:after="0" w:line="240" w:lineRule="auto"/>
    </w:pPr>
  </w:style>
  <w:style w:type="character" w:styleId="aa" w:customStyle="1">
    <w:name w:val="Нижний колонтитул Знак"/>
    <w:basedOn w:val="a0"/>
    <w:link w:val="a9"/>
    <w:uiPriority w:val="99"/>
    <w:rsid w:val="00076ADE"/>
  </w:style>
  <w:style w:type="paragraph" w:styleId="ab">
    <w:name w:val="Normal (Web)"/>
    <w:basedOn w:val="a"/>
    <w:uiPriority w:val="99"/>
    <w:unhideWhenUsed/>
    <w:rsid w:val="00815938"/>
    <w:pPr>
      <w:spacing w:before="240" w:after="240" w:line="240" w:lineRule="auto"/>
    </w:pPr>
    <w:rPr>
      <w:rFonts w:ascii="Times New Roman" w:hAnsi="Times New Roman" w:eastAsia="Times New Roman" w:cs="Times New Roman"/>
      <w:sz w:val="24"/>
      <w:szCs w:val="24"/>
      <w:lang w:eastAsia="ru-RU"/>
    </w:rPr>
  </w:style>
  <w:style w:type="paragraph" w:styleId="ac">
    <w:name w:val="endnote text"/>
    <w:basedOn w:val="a"/>
    <w:link w:val="ad"/>
    <w:uiPriority w:val="99"/>
    <w:semiHidden/>
    <w:unhideWhenUsed/>
    <w:rsid w:val="00F52B63"/>
    <w:pPr>
      <w:spacing w:after="0" w:line="240" w:lineRule="auto"/>
    </w:pPr>
    <w:rPr>
      <w:sz w:val="20"/>
      <w:szCs w:val="20"/>
    </w:rPr>
  </w:style>
  <w:style w:type="character" w:styleId="ad" w:customStyle="1">
    <w:name w:val="Текст концевой сноски Знак"/>
    <w:basedOn w:val="a0"/>
    <w:link w:val="ac"/>
    <w:uiPriority w:val="99"/>
    <w:semiHidden/>
    <w:rsid w:val="00F52B63"/>
    <w:rPr>
      <w:sz w:val="20"/>
      <w:szCs w:val="20"/>
    </w:rPr>
  </w:style>
  <w:style w:type="character" w:styleId="ae">
    <w:name w:val="endnote reference"/>
    <w:basedOn w:val="a0"/>
    <w:uiPriority w:val="99"/>
    <w:semiHidden/>
    <w:unhideWhenUsed/>
    <w:rsid w:val="00F52B63"/>
    <w:rPr>
      <w:vertAlign w:val="superscript"/>
    </w:rPr>
  </w:style>
  <w:style w:type="character" w:styleId="af">
    <w:name w:val="Hyperlink"/>
    <w:uiPriority w:val="99"/>
    <w:unhideWhenUsed/>
    <w:rsid w:val="00315AA5"/>
    <w:rPr>
      <w:color w:val="0000FF"/>
      <w:u w:val="single"/>
    </w:rPr>
  </w:style>
  <w:style w:type="paragraph" w:styleId="af0">
    <w:name w:val="Balloon Text"/>
    <w:basedOn w:val="a"/>
    <w:link w:val="af1"/>
    <w:uiPriority w:val="99"/>
    <w:semiHidden/>
    <w:unhideWhenUsed/>
    <w:rsid w:val="006D570F"/>
    <w:pPr>
      <w:spacing w:after="0" w:line="240" w:lineRule="auto"/>
    </w:pPr>
    <w:rPr>
      <w:rFonts w:ascii="Tahoma" w:hAnsi="Tahoma" w:cs="Tahoma"/>
      <w:sz w:val="16"/>
      <w:szCs w:val="16"/>
    </w:rPr>
  </w:style>
  <w:style w:type="character" w:styleId="af1" w:customStyle="1">
    <w:name w:val="Текст выноски Знак"/>
    <w:basedOn w:val="a0"/>
    <w:link w:val="af0"/>
    <w:uiPriority w:val="99"/>
    <w:semiHidden/>
    <w:rsid w:val="006D5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2.jpeg" Id="rId10" /><Relationship Type="http://schemas.microsoft.com/office/2007/relationships/stylesWithEffects" Target="stylesWithEffects.xml" Id="rId4" /><Relationship Type="http://schemas.openxmlformats.org/officeDocument/2006/relationships/image" Target="media/image1.jpeg"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A1135-6C8B-412C-B7F2-F33C3925A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Директор</dc:creator>
  <lastModifiedBy>tanya.miasarova</lastModifiedBy>
  <revision>4</revision>
  <dcterms:created xsi:type="dcterms:W3CDTF">2020-08-17T09:23:00.0000000Z</dcterms:created>
  <dcterms:modified xsi:type="dcterms:W3CDTF">2021-06-23T06:56:21.2476352Z</dcterms:modified>
</coreProperties>
</file>